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26</w:t>
      </w:r>
      <w:r w:rsidRPr="000C29E0">
        <w:rPr>
          <w:rFonts w:ascii="Arial" w:hAnsi="Arial" w:cs="Arial"/>
          <w:b/>
          <w:bCs/>
          <w:sz w:val="30"/>
          <w:szCs w:val="30"/>
        </w:rPr>
        <w:t>.0</w:t>
      </w:r>
      <w:r>
        <w:rPr>
          <w:rFonts w:ascii="Arial" w:hAnsi="Arial" w:cs="Arial"/>
          <w:b/>
          <w:bCs/>
          <w:sz w:val="30"/>
          <w:szCs w:val="30"/>
        </w:rPr>
        <w:t>1</w:t>
      </w:r>
      <w:r w:rsidRPr="000C29E0">
        <w:rPr>
          <w:rFonts w:ascii="Arial" w:hAnsi="Arial" w:cs="Arial"/>
          <w:b/>
          <w:bCs/>
          <w:sz w:val="30"/>
          <w:szCs w:val="30"/>
        </w:rPr>
        <w:t>.201</w:t>
      </w:r>
      <w:r>
        <w:rPr>
          <w:rFonts w:ascii="Arial" w:hAnsi="Arial" w:cs="Arial"/>
          <w:b/>
          <w:bCs/>
          <w:sz w:val="30"/>
          <w:szCs w:val="30"/>
        </w:rPr>
        <w:t>8</w:t>
      </w:r>
      <w:r w:rsidRPr="000C29E0">
        <w:rPr>
          <w:rFonts w:ascii="Arial" w:hAnsi="Arial" w:cs="Arial"/>
          <w:b/>
          <w:bCs/>
          <w:sz w:val="30"/>
          <w:szCs w:val="30"/>
        </w:rPr>
        <w:t xml:space="preserve"> г. № </w:t>
      </w:r>
      <w:r>
        <w:rPr>
          <w:rFonts w:ascii="Arial" w:hAnsi="Arial" w:cs="Arial"/>
          <w:b/>
          <w:bCs/>
          <w:sz w:val="30"/>
          <w:szCs w:val="30"/>
        </w:rPr>
        <w:t>151</w:t>
      </w:r>
    </w:p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CC57E0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ИРХИДЕЙСКОЕ СЕЛЬСКОЕ ПОСЕЛЕНИЕ</w:t>
      </w:r>
    </w:p>
    <w:p w:rsidR="00CC57E0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CC57E0" w:rsidRPr="005D4BC3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РЕШЕНИЕ</w:t>
      </w:r>
    </w:p>
    <w:p w:rsidR="00CC57E0" w:rsidRPr="009E5CA3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57E0" w:rsidRPr="000C29E0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  <w:lang w:eastAsia="ru-RU"/>
        </w:rPr>
        <w:t>ОБ УТВЕРЖДЕНИИ П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РОГРАММЫ КОМПЛЕКСНОГО РАЗВИТИЯ </w:t>
      </w:r>
      <w:r w:rsidR="002446AE">
        <w:rPr>
          <w:rFonts w:ascii="Arial" w:hAnsi="Arial" w:cs="Arial"/>
          <w:b/>
          <w:bCs/>
          <w:sz w:val="30"/>
          <w:szCs w:val="30"/>
          <w:lang w:eastAsia="ru-RU"/>
        </w:rPr>
        <w:t>ТРАНСПОРТНОЙ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ИНФРАСТРУКТУРЫ МУНИЦИПАЛЬНОГО ОБРАЗОВАНИЯ «ИРХИДЕЙ»</w:t>
      </w:r>
      <w:r w:rsidR="00E71786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2446AE">
        <w:rPr>
          <w:rFonts w:ascii="Arial" w:hAnsi="Arial" w:cs="Arial"/>
          <w:b/>
          <w:bCs/>
          <w:sz w:val="30"/>
          <w:szCs w:val="30"/>
          <w:lang w:eastAsia="ru-RU"/>
        </w:rPr>
        <w:t>НА 2018-2023 ГОДЫ И С ПЕРСПЕКТИВОЙ ДО 2032 ГОДА</w:t>
      </w:r>
    </w:p>
    <w:p w:rsidR="00CC57E0" w:rsidRPr="009E5C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27016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2446AE">
        <w:rPr>
          <w:rFonts w:ascii="Arial" w:hAnsi="Arial" w:cs="Arial"/>
          <w:sz w:val="24"/>
          <w:szCs w:val="24"/>
          <w:lang w:eastAsia="ru-RU"/>
        </w:rPr>
        <w:t>со статьей 179 Бюджетного кодекса РФ,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 октября 2003 года № 131-ФЗ «Об общих принципах  организации местного 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</w:t>
      </w:r>
      <w:proofErr w:type="gramEnd"/>
      <w:r w:rsidR="002446AE">
        <w:rPr>
          <w:rFonts w:ascii="Arial" w:hAnsi="Arial" w:cs="Arial"/>
          <w:sz w:val="24"/>
          <w:szCs w:val="24"/>
          <w:lang w:eastAsia="ru-RU"/>
        </w:rPr>
        <w:t xml:space="preserve"> развития транспортной инфраструктуры поселений, городских округов»,  </w:t>
      </w:r>
      <w:r w:rsidRPr="00227016">
        <w:rPr>
          <w:rFonts w:ascii="Arial" w:hAnsi="Arial" w:cs="Arial"/>
          <w:sz w:val="24"/>
          <w:szCs w:val="24"/>
          <w:lang w:eastAsia="ru-RU"/>
        </w:rPr>
        <w:t>руководствуясь Уставом МО «</w:t>
      </w:r>
      <w:proofErr w:type="spellStart"/>
      <w:r w:rsidRPr="00227016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Pr="00227016">
        <w:rPr>
          <w:rFonts w:ascii="Arial" w:hAnsi="Arial" w:cs="Arial"/>
          <w:sz w:val="24"/>
          <w:szCs w:val="24"/>
          <w:lang w:eastAsia="ru-RU"/>
        </w:rPr>
        <w:t>»</w:t>
      </w: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57E0" w:rsidRPr="00357E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57EA3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7016">
        <w:rPr>
          <w:rFonts w:ascii="Arial" w:hAnsi="Arial" w:cs="Arial"/>
          <w:sz w:val="24"/>
          <w:szCs w:val="24"/>
          <w:lang w:eastAsia="ru-RU"/>
        </w:rPr>
        <w:t>1.Утвердить П</w:t>
      </w:r>
      <w:r w:rsidR="00357EA3">
        <w:rPr>
          <w:rFonts w:ascii="Arial" w:hAnsi="Arial" w:cs="Arial"/>
          <w:sz w:val="24"/>
          <w:szCs w:val="24"/>
          <w:lang w:eastAsia="ru-RU"/>
        </w:rPr>
        <w:t>рограмму комплексного развития транспортной инфраструктуры муниципального образования «</w:t>
      </w:r>
      <w:proofErr w:type="spellStart"/>
      <w:r w:rsidR="00357EA3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357EA3">
        <w:rPr>
          <w:rFonts w:ascii="Arial" w:hAnsi="Arial" w:cs="Arial"/>
          <w:sz w:val="24"/>
          <w:szCs w:val="24"/>
          <w:lang w:eastAsia="ru-RU"/>
        </w:rPr>
        <w:t xml:space="preserve">» на 2018 – 2023 годы и с перспективой до 2032 года согласно приложению.  </w:t>
      </w:r>
    </w:p>
    <w:p w:rsidR="00357E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7016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357EA3">
        <w:rPr>
          <w:rFonts w:ascii="Arial" w:hAnsi="Arial" w:cs="Arial"/>
          <w:sz w:val="24"/>
          <w:szCs w:val="24"/>
          <w:lang w:eastAsia="ru-RU"/>
        </w:rPr>
        <w:t xml:space="preserve">публиковать 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настоящее решение </w:t>
      </w:r>
      <w:r w:rsidR="00357EA3">
        <w:rPr>
          <w:rFonts w:ascii="Arial" w:hAnsi="Arial" w:cs="Arial"/>
          <w:sz w:val="24"/>
          <w:szCs w:val="24"/>
          <w:lang w:eastAsia="ru-RU"/>
        </w:rPr>
        <w:t>в газете «Вестник» и разместить на официальном сайте администрации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 МО «</w:t>
      </w:r>
      <w:proofErr w:type="spellStart"/>
      <w:r w:rsidR="008642EB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8642EB">
        <w:rPr>
          <w:rFonts w:ascii="Arial" w:hAnsi="Arial" w:cs="Arial"/>
          <w:sz w:val="24"/>
          <w:szCs w:val="24"/>
          <w:lang w:eastAsia="ru-RU"/>
        </w:rPr>
        <w:t>»</w:t>
      </w:r>
      <w:r w:rsidR="00357EA3"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357EA3">
        <w:rPr>
          <w:rFonts w:ascii="Arial" w:hAnsi="Arial" w:cs="Arial"/>
          <w:sz w:val="24"/>
          <w:szCs w:val="24"/>
          <w:lang w:val="en-US" w:eastAsia="ru-RU"/>
        </w:rPr>
        <w:t>www</w:t>
      </w:r>
      <w:r w:rsidR="008642EB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357EA3">
        <w:rPr>
          <w:rFonts w:ascii="Arial" w:hAnsi="Arial" w:cs="Arial"/>
          <w:sz w:val="24"/>
          <w:szCs w:val="24"/>
          <w:lang w:eastAsia="ru-RU"/>
        </w:rPr>
        <w:t>ирхидей.рф</w:t>
      </w:r>
      <w:proofErr w:type="spellEnd"/>
      <w:r w:rsidR="00357EA3">
        <w:rPr>
          <w:rFonts w:ascii="Arial" w:hAnsi="Arial" w:cs="Arial"/>
          <w:sz w:val="24"/>
          <w:szCs w:val="24"/>
          <w:lang w:eastAsia="ru-RU"/>
        </w:rPr>
        <w:t>.</w:t>
      </w:r>
    </w:p>
    <w:p w:rsidR="00CC57E0" w:rsidRPr="00227016" w:rsidRDefault="00357EA3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Настоящее решение </w:t>
      </w:r>
      <w:r>
        <w:rPr>
          <w:rFonts w:ascii="Arial" w:hAnsi="Arial" w:cs="Arial"/>
          <w:sz w:val="24"/>
          <w:szCs w:val="24"/>
          <w:lang w:eastAsia="ru-RU"/>
        </w:rPr>
        <w:t>вст</w:t>
      </w:r>
      <w:r w:rsidR="00CC57E0" w:rsidRPr="00227016">
        <w:rPr>
          <w:rFonts w:ascii="Arial" w:hAnsi="Arial" w:cs="Arial"/>
          <w:sz w:val="24"/>
          <w:szCs w:val="24"/>
          <w:lang w:eastAsia="ru-RU"/>
        </w:rPr>
        <w:t xml:space="preserve">упает в силу со дня </w:t>
      </w:r>
      <w:r>
        <w:rPr>
          <w:rFonts w:ascii="Arial" w:hAnsi="Arial" w:cs="Arial"/>
          <w:sz w:val="24"/>
          <w:szCs w:val="24"/>
          <w:lang w:eastAsia="ru-RU"/>
        </w:rPr>
        <w:t>его официального опубликования</w:t>
      </w:r>
      <w:r w:rsidR="008642EB">
        <w:rPr>
          <w:rFonts w:ascii="Arial" w:hAnsi="Arial" w:cs="Arial"/>
          <w:sz w:val="24"/>
          <w:szCs w:val="24"/>
          <w:lang w:eastAsia="ru-RU"/>
        </w:rPr>
        <w:t>.</w:t>
      </w: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7016">
        <w:rPr>
          <w:rFonts w:ascii="Arial" w:hAnsi="Arial" w:cs="Arial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227016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Pr="00227016">
        <w:rPr>
          <w:rFonts w:ascii="Arial" w:hAnsi="Arial" w:cs="Arial"/>
          <w:sz w:val="24"/>
          <w:szCs w:val="24"/>
          <w:lang w:eastAsia="ru-RU"/>
        </w:rPr>
        <w:t>»</w:t>
      </w:r>
    </w:p>
    <w:p w:rsidR="00CC57E0" w:rsidRPr="00227016" w:rsidRDefault="00E71786" w:rsidP="00CC5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И.И.Хи</w:t>
      </w:r>
      <w:r w:rsidR="00CC57E0" w:rsidRPr="00227016">
        <w:rPr>
          <w:rFonts w:ascii="Arial" w:hAnsi="Arial" w:cs="Arial"/>
          <w:sz w:val="24"/>
          <w:szCs w:val="24"/>
          <w:lang w:eastAsia="ru-RU"/>
        </w:rPr>
        <w:t>нгелов</w:t>
      </w:r>
      <w:proofErr w:type="spellEnd"/>
    </w:p>
    <w:p w:rsidR="00CC57E0" w:rsidRPr="009E5C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1A92" w:rsidRP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 w:rsidRPr="006D6988">
        <w:rPr>
          <w:rFonts w:ascii="Courier New" w:hAnsi="Courier New" w:cs="Courier New"/>
        </w:rPr>
        <w:t>Приложение</w:t>
      </w:r>
    </w:p>
    <w:p w:rsidR="006D6988" w:rsidRP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 w:rsidRPr="006D6988">
        <w:rPr>
          <w:rFonts w:ascii="Courier New" w:hAnsi="Courier New" w:cs="Courier New"/>
        </w:rPr>
        <w:t>Утверждена</w:t>
      </w:r>
    </w:p>
    <w:p w:rsidR="006D6988" w:rsidRP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 w:rsidRPr="006D6988">
        <w:rPr>
          <w:rFonts w:ascii="Courier New" w:hAnsi="Courier New" w:cs="Courier New"/>
        </w:rPr>
        <w:t>Решением Думы МО «</w:t>
      </w:r>
      <w:proofErr w:type="spellStart"/>
      <w:r w:rsidRPr="006D6988">
        <w:rPr>
          <w:rFonts w:ascii="Courier New" w:hAnsi="Courier New" w:cs="Courier New"/>
        </w:rPr>
        <w:t>Ирхидей</w:t>
      </w:r>
      <w:proofErr w:type="spellEnd"/>
      <w:r w:rsidRPr="006D6988">
        <w:rPr>
          <w:rFonts w:ascii="Courier New" w:hAnsi="Courier New" w:cs="Courier New"/>
        </w:rPr>
        <w:t>»</w:t>
      </w:r>
    </w:p>
    <w:p w:rsid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6D6988">
        <w:rPr>
          <w:rFonts w:ascii="Courier New" w:hAnsi="Courier New" w:cs="Courier New"/>
        </w:rPr>
        <w:t>т 26.01.2018 г. № 151</w:t>
      </w:r>
    </w:p>
    <w:p w:rsid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</w:p>
    <w:p w:rsidR="006D6988" w:rsidRPr="0094604C" w:rsidRDefault="006D6988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04C">
        <w:rPr>
          <w:rFonts w:ascii="Arial" w:hAnsi="Arial" w:cs="Arial"/>
          <w:b/>
          <w:sz w:val="24"/>
          <w:szCs w:val="24"/>
        </w:rPr>
        <w:t>ПРОГРАММА</w:t>
      </w:r>
    </w:p>
    <w:p w:rsidR="006D6988" w:rsidRDefault="0094604C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6D6988" w:rsidRPr="0094604C">
        <w:rPr>
          <w:rFonts w:ascii="Arial" w:hAnsi="Arial" w:cs="Arial"/>
          <w:b/>
          <w:sz w:val="24"/>
          <w:szCs w:val="24"/>
        </w:rPr>
        <w:t xml:space="preserve">омплексного развития транспортной инфраструктуры </w:t>
      </w:r>
      <w:r w:rsidRPr="0094604C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94604C">
        <w:rPr>
          <w:rFonts w:ascii="Arial" w:hAnsi="Arial" w:cs="Arial"/>
          <w:b/>
          <w:sz w:val="24"/>
          <w:szCs w:val="24"/>
        </w:rPr>
        <w:t>Ирхидей</w:t>
      </w:r>
      <w:proofErr w:type="spellEnd"/>
      <w:r w:rsidRPr="0094604C">
        <w:rPr>
          <w:rFonts w:ascii="Arial" w:hAnsi="Arial" w:cs="Arial"/>
          <w:b/>
          <w:sz w:val="24"/>
          <w:szCs w:val="24"/>
        </w:rPr>
        <w:t>» на 2018 – 2023 годы и с перспективой до 2032 года</w:t>
      </w:r>
    </w:p>
    <w:p w:rsidR="0094604C" w:rsidRDefault="0094604C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604C" w:rsidRPr="0094604C" w:rsidRDefault="0094604C" w:rsidP="0094604C">
      <w:pPr>
        <w:numPr>
          <w:ilvl w:val="0"/>
          <w:numId w:val="9"/>
        </w:numPr>
        <w:suppressAutoHyphens/>
        <w:spacing w:after="0" w:line="100" w:lineRule="atLeast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Паспорт программы</w:t>
      </w:r>
    </w:p>
    <w:p w:rsidR="0094604C" w:rsidRPr="0094604C" w:rsidRDefault="0094604C" w:rsidP="0094604C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Times New Roman" w:hAnsi="Times New Roman"/>
          <w:kern w:val="1"/>
          <w:sz w:val="24"/>
          <w:szCs w:val="24"/>
          <w:lang w:eastAsia="ar-SA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087"/>
      </w:tblGrid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образования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 Иркутской области на 201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-202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годы 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и с перспективой до 2032 год</w:t>
            </w:r>
            <w:proofErr w:type="gram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а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(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далее – Программа)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D725B0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Федеральный закон от 29.12.2014 №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08.11.2007г. № 257-ФЗ (ред. от 15.02.2016г.) «Об автомобильных дорогах и о дорожной деятельности в РФ и о внесении изменений в отдельные законодательные акты Российской Федерации»;  Федеральный закон от 06 октября 2003 года </w:t>
            </w:r>
            <w:hyperlink r:id="rId6" w:history="1">
              <w:r w:rsidRPr="0094604C">
                <w:rPr>
                  <w:rFonts w:ascii="Courier New" w:eastAsia="Calibri" w:hAnsi="Courier New" w:cs="Courier New"/>
                  <w:kern w:val="1"/>
                </w:rPr>
                <w:t>№ 131-ФЗ</w:t>
              </w:r>
            </w:hyperlink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Постановление Правительства РФ от 25 декабря 2015 г. № 1440 "Об утверждении требований к программам комплексного развития транспортной инфраструктуры поселений, городских округов», Устав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», Генеральный план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  <w:r w:rsidR="00D725B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от 14.09.2017 г. № 139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Заказчик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ул. Ленина, 5 </w:t>
            </w:r>
            <w:proofErr w:type="gramEnd"/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»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, ул. Ленина, 5</w:t>
            </w:r>
            <w:proofErr w:type="gramEnd"/>
          </w:p>
        </w:tc>
      </w:tr>
      <w:tr w:rsidR="0094604C" w:rsidRPr="0094604C" w:rsidTr="0094604C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Комплексное развитие транспортной инфраструктуры МО «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4604C" w:rsidRPr="0094604C" w:rsidRDefault="0094604C" w:rsidP="0094604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- увеличение протяженности дорог с твердым покрытием;</w:t>
            </w:r>
          </w:p>
          <w:p w:rsidR="0094604C" w:rsidRPr="0094604C" w:rsidRDefault="0094604C" w:rsidP="0094604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hAnsi="Courier New" w:cs="Courier New"/>
                <w:kern w:val="1"/>
                <w:lang w:eastAsia="ar-SA"/>
              </w:rPr>
              <w:t>8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– 202</w:t>
            </w:r>
            <w:r>
              <w:rPr>
                <w:rFonts w:ascii="Courier New" w:hAnsi="Courier New" w:cs="Courier New"/>
                <w:kern w:val="1"/>
                <w:lang w:eastAsia="ar-SA"/>
              </w:rPr>
              <w:t xml:space="preserve">3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годы</w:t>
            </w:r>
            <w:r>
              <w:rPr>
                <w:rFonts w:ascii="Courier New" w:hAnsi="Courier New" w:cs="Courier New"/>
                <w:kern w:val="1"/>
                <w:lang w:eastAsia="ar-SA"/>
              </w:rPr>
              <w:t xml:space="preserve"> и с перспективой до 2032 года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 разработка смет на разработку проектно-сметной документации;                                           -   разработка проектно-сметной документации;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  ремонт и капитальный ремонт существующих дорог.  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  </w:t>
            </w:r>
            <w:r>
              <w:rPr>
                <w:rFonts w:ascii="Courier New" w:hAnsi="Courier New" w:cs="Courier New"/>
                <w:kern w:val="1"/>
                <w:lang w:eastAsia="ar-SA"/>
              </w:rPr>
              <w:t xml:space="preserve">ремонт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дорог с твердым покрытием (отсыпка грунтовых дорог)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 усовершенствование  дорог с грунтовым покрытием (отсыпка гравием, щебнем)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Источники финансирования: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средства местного бюджета: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2018 г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.-  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68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3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>,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5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>2019 г. – 7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4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5,8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2020 г. – 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75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5,1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2021 г. – </w:t>
            </w:r>
            <w:r w:rsidR="004A3AD1">
              <w:rPr>
                <w:rFonts w:ascii="Courier New" w:hAnsi="Courier New" w:cs="Courier New"/>
                <w:kern w:val="1"/>
                <w:lang w:eastAsia="ar-SA"/>
              </w:rPr>
              <w:t>7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7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>2022 г. – 8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0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2023 г. – 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9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>9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7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</w:p>
          <w:p w:rsidR="0094604C" w:rsidRPr="0094604C" w:rsidRDefault="002C5B1F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>
              <w:rPr>
                <w:rFonts w:ascii="Courier New" w:hAnsi="Courier New" w:cs="Courier New"/>
                <w:kern w:val="1"/>
                <w:lang w:eastAsia="ar-SA"/>
              </w:rPr>
              <w:t xml:space="preserve">перспектива до 2032 г. </w:t>
            </w:r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– </w:t>
            </w:r>
            <w:r w:rsidR="008B7D96">
              <w:rPr>
                <w:rFonts w:ascii="Courier New" w:hAnsi="Courier New" w:cs="Courier New"/>
                <w:kern w:val="1"/>
                <w:lang w:eastAsia="ar-SA"/>
              </w:rPr>
              <w:t>555</w:t>
            </w:r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средства областного бюджета: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2018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2019 г. -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2020 г.- 0,0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2021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tabs>
                <w:tab w:val="left" w:pos="2850"/>
              </w:tabs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2022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ab/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2023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2C5B1F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>
              <w:rPr>
                <w:rFonts w:ascii="Courier New" w:hAnsi="Courier New" w:cs="Courier New"/>
                <w:kern w:val="1"/>
                <w:lang w:eastAsia="ar-SA"/>
              </w:rPr>
              <w:t xml:space="preserve">перспектива до 2032 г. </w:t>
            </w:r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– 0,0, </w:t>
            </w:r>
            <w:proofErr w:type="spell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2C5B1F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Средства местного бюджета на 201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>8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-202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>3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годы 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 xml:space="preserve">и перспектива до 2032 года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уточняются при формировании бюджета на очередной финансовый год.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4604C" w:rsidRPr="0094604C" w:rsidRDefault="0094604C" w:rsidP="0094604C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spacing w:after="0" w:line="100" w:lineRule="atLeast"/>
        <w:ind w:firstLine="304"/>
        <w:jc w:val="center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Общая характеристика  МО «</w:t>
      </w:r>
      <w:proofErr w:type="spellStart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426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2.1.  Социально — экономическое состояние МО «</w:t>
      </w:r>
      <w:proofErr w:type="spellStart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находится в центральной части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 и граничит на севере с землями муниципального образования «Бильчир»,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Усть-Алтан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», на западе – с землями муниципального образования «</w:t>
      </w:r>
      <w:proofErr w:type="spellStart"/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и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Боханским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районом, на востоке – с землями муниципального образования «Оса», на юге - с землями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является сельским поселением. В состав муниципального образования входит 1 населенный пункт – с.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Административным центром муниципального образования является село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. Общая площадь земель муниципального образования – 10374,9  га.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в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т.ч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. земли сельскохозяйственных угодий – 6795,6 га.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Численность постоянного населения по данным на 01.01.201</w:t>
      </w:r>
      <w:r w:rsidR="002C5B1F">
        <w:rPr>
          <w:rFonts w:ascii="Arial" w:eastAsia="Calibri" w:hAnsi="Arial" w:cs="Arial"/>
          <w:kern w:val="1"/>
          <w:sz w:val="24"/>
          <w:szCs w:val="24"/>
          <w:lang w:eastAsia="ar-SA"/>
        </w:rPr>
        <w:t>8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год  составила </w:t>
      </w:r>
      <w:r w:rsidR="002C5B1F">
        <w:rPr>
          <w:rFonts w:ascii="Arial" w:eastAsia="Calibri" w:hAnsi="Arial" w:cs="Arial"/>
          <w:kern w:val="1"/>
          <w:sz w:val="24"/>
          <w:szCs w:val="24"/>
          <w:lang w:eastAsia="ar-SA"/>
        </w:rPr>
        <w:t>821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человек, что составило около 3,8 % от общей численности населения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район».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согласно экономическому делению Иркутской области входит в состав Восточно-Сибирский экономического района Иркутской области. Основным видом экономической деятельности на территории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района, в котором расположено сельское поселение,  является сельское хозяйство (растениеводство и животноводство), заготовка и переработка леса.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Площадь земель лесного фонда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составляет 3477,9 га.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пересекает трасса регионального значения Иркутск-Оса-Усть-Уда, соединяющая муниципальное образование с административным центром района - село Оса. 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имеет слабо развитую транспортную сеть: отсутствие железной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дороги, отсутствие общественного автотранспорта и неудовлетворительное состояние автодорог.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Около 33,5 % территории поселения занимают земли лесного фонда.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Расстояние по автомобильным дорогам от административного центра муниципального образования до районного центра села Оса составляет 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12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км, до областного центра  города Иркутска – 15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км.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Преимущества экономико-географического положения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наличие природных ресурсов для развития сельского хозяйства, лесозаготовительной деятельности.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развитое животноводство;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незначительная удалённость от областного центра – г. Иркутска, расстояние до которого составляет 152 км.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Недостатки экономико-географического положения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неудовлетворительное состояние автодорог;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−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отсутствие транспортных услуг населению.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Природные и инженерно-геологические условия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3.1. Климат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Климат территории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резко-континентальный с холодной, продолжительной зимой и жарким летом.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К основным климатообразующим факторам территории можно отнести: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удаленность от морей и расположение в центре материка;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значительная приподнятость территории над уровнем моря;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близость крупных водных объектов (оз. Байкал и ангарск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ого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водохранилища);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особенности циркуляции атмосферы (циклоны и антициклоны).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Температурный режим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-27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-30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°С. Абсолютный минимум равен -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6°С. Переход среднесуточной температуры к положительным значениям происходит в последней декаде апреля. 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Наиболее теплый месяц – июль со среднемесячной температурой +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20-25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°С. Абсолютный максимум температуры равен +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35-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38°С. Переход к среднесуточной температуре выше +10°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С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осуществляется 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в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конце мая.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Атмосферные осадки обусловлены циклонической деятельностью. Годовое количество осадков составляет 364мм. Около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94604C" w:rsidRPr="0094604C" w:rsidRDefault="0094604C" w:rsidP="0094604C">
      <w:pPr>
        <w:shd w:val="clear" w:color="auto" w:fill="FFFFFF"/>
        <w:suppressAutoHyphens/>
        <w:spacing w:after="0" w:line="12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Из-за малого количества твёрдых осадков мощность снежного покрова, как правило, невелика и в среднем составляет 25см, наибольшая – 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35-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39см.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По строительно-климатическому районированию территория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относится к зоне 1В. Расчётная температура для проектирования отопления (самой холодной пятидневки) согласно СНиП 23-01-99 составляет -44°С. Продолжительность отопительного периода - 261 день. Среднее число дней с температурой равной и выше +10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°С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составляет 89 дней, а сумма температур за этот период равна 1270,5°С.</w:t>
      </w:r>
    </w:p>
    <w:p w:rsidR="00357E2D" w:rsidRDefault="0094604C" w:rsidP="00357E2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 xml:space="preserve">Хозяйственная сфера сельского поселения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представлена предприятиями и организациями с различными направлениями деятельности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357E2D" w:rsidRDefault="00357E2D" w:rsidP="00357E2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>С</w:t>
      </w:r>
      <w:r w:rsidR="0094604C"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фера материального производства представлена сельск</w:t>
      </w:r>
      <w:r>
        <w:rPr>
          <w:rFonts w:ascii="Arial" w:eastAsia="Calibri" w:hAnsi="Arial" w:cs="Arial"/>
          <w:kern w:val="1"/>
          <w:sz w:val="24"/>
          <w:szCs w:val="24"/>
          <w:lang w:eastAsia="ar-SA"/>
        </w:rPr>
        <w:t>им хозяйством, лесопереработкой.</w:t>
      </w:r>
    </w:p>
    <w:p w:rsidR="0094604C" w:rsidRPr="0094604C" w:rsidRDefault="00357E2D" w:rsidP="00357E2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>Н</w:t>
      </w:r>
      <w:r w:rsidR="0094604C"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357E2D" w:rsidRDefault="0094604C" w:rsidP="00357E2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Сельскохозяйственным производством занимаются:  ООО «Апрель», ИП Глава КФХ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Баиртов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В.Л., ИП Глава КФХ Ильин Е.Н., ИП Глава КФХ Петрова М.В., ИП Глава КФХ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Соскинов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А.Ю., ИП Глава КФХ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Тарха</w:t>
      </w:r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ев</w:t>
      </w:r>
      <w:proofErr w:type="spellEnd"/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В.Р., ИП Глава КФХ </w:t>
      </w:r>
      <w:proofErr w:type="spellStart"/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.И., ИП Глава КФХ </w:t>
      </w:r>
      <w:proofErr w:type="spellStart"/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Д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.И.</w:t>
      </w:r>
    </w:p>
    <w:p w:rsidR="0094604C" w:rsidRDefault="0094604C" w:rsidP="00357E2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В поселении  </w:t>
      </w:r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функционируют: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средняя школа, детский сад, Дом культуры,  библиотека, фельдшерско-акушерский пункт, отделение связи, 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магазина смешанной торговли.</w:t>
      </w:r>
    </w:p>
    <w:p w:rsidR="00357E2D" w:rsidRPr="0094604C" w:rsidRDefault="00357E2D" w:rsidP="00357E2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  Характеристика деятельности в сфере транспорта, оценка транспортного спроса.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</w:t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ab/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>Транспортно-экономические связи МО «</w:t>
      </w:r>
      <w:proofErr w:type="spellStart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Через территорию поселения проходит один региональный автобусный маршрут «Иркутск – Усть-Уда». В населенных пунктах регулярный </w:t>
      </w:r>
      <w:proofErr w:type="spellStart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социальной сферы;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трудовой деятельности;</w:t>
      </w:r>
    </w:p>
    <w:p w:rsidR="0094604C" w:rsidRPr="0094604C" w:rsidRDefault="0094604C" w:rsidP="0094604C">
      <w:pPr>
        <w:suppressAutoHyphens/>
        <w:spacing w:after="20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узловые объекты транспортной инфраструктуры.</w:t>
      </w:r>
    </w:p>
    <w:p w:rsidR="0094604C" w:rsidRPr="0094604C" w:rsidRDefault="0094604C" w:rsidP="0094604C">
      <w:pPr>
        <w:suppressAutoHyphens/>
        <w:spacing w:after="200" w:line="276" w:lineRule="auto"/>
        <w:ind w:firstLine="709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4.1. Характеристика функционирования и показатели работы транспортной инфраструктуры по видам транспорта.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Автомобилизация поселения (151 единиц/1000человек  в 2015году) оценивается как 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средн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й (при уровне автомобилизации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94604C" w:rsidRPr="0094604C" w:rsidRDefault="0094604C" w:rsidP="0094604C">
      <w:pPr>
        <w:suppressAutoHyphens/>
        <w:spacing w:after="200" w:line="276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           4.2. Характеристика сети дорог поселения, параметры дорожного движения, оценка качества содержания дорог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94604C" w:rsidRPr="0094604C" w:rsidRDefault="0094604C" w:rsidP="00357E2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 xml:space="preserve">Дорожно-транспортная сеть поселения состоит из дорог </w:t>
      </w:r>
      <w:r w:rsidRPr="0094604C">
        <w:rPr>
          <w:rFonts w:ascii="Arial" w:eastAsia="Calibri" w:hAnsi="Arial" w:cs="Arial"/>
          <w:kern w:val="1"/>
          <w:sz w:val="24"/>
          <w:szCs w:val="24"/>
          <w:lang w:val="en-US" w:eastAsia="ar-SA"/>
        </w:rPr>
        <w:t>IV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поселения. </w:t>
      </w:r>
    </w:p>
    <w:p w:rsidR="0094604C" w:rsidRPr="0094604C" w:rsidRDefault="0094604C" w:rsidP="00357E2D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lastRenderedPageBreak/>
        <w:t xml:space="preserve">            Муниципальное образование «</w:t>
      </w:r>
      <w:proofErr w:type="spellStart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Строительство новых автомобильных дорог не производилось более 25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с каждым годом увеличивается протяже</w:t>
      </w:r>
      <w:r w:rsidR="008E36B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нность дорог требующих ремонта.</w:t>
      </w:r>
    </w:p>
    <w:p w:rsidR="008E36B6" w:rsidRDefault="0094604C" w:rsidP="00357E2D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         Общая протяжённость улично-дорожной сети составляет 12266 км, в </w:t>
      </w:r>
      <w:proofErr w:type="spellStart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т.ч</w:t>
      </w:r>
      <w:proofErr w:type="spellEnd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. с асфальтовым покрытием- 6851 км, с твердым покрытием – 4880 км  и грунтовые дороги  535 км. </w:t>
      </w:r>
    </w:p>
    <w:p w:rsidR="0094604C" w:rsidRDefault="008E36B6" w:rsidP="008E36B6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настоящее время п</w:t>
      </w:r>
      <w:r w:rsidR="0094604C"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очти все дороги с асфальтовым покрытием требуют капитального и ямочного ремонта. Грунтовые дороги нуждаются в твердом покрытии (гравий, щебень) для повышения удобства передвижения </w:t>
      </w:r>
      <w:r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</w:t>
      </w:r>
      <w:r w:rsidR="0094604C"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при любой погоде в любое время года.  </w:t>
      </w:r>
    </w:p>
    <w:p w:rsidR="00357E2D" w:rsidRPr="0094604C" w:rsidRDefault="00357E2D" w:rsidP="00357E2D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Таблица 1. 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Характеристика автомобильных дорог общего пользования регионального значения на территории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(внешние автомобильные дороги)</w:t>
      </w:r>
    </w:p>
    <w:tbl>
      <w:tblPr>
        <w:tblpPr w:leftFromText="180" w:rightFromText="180" w:vertAnchor="text" w:horzAnchor="margin" w:tblpY="12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992"/>
        <w:gridCol w:w="634"/>
        <w:gridCol w:w="713"/>
        <w:gridCol w:w="7"/>
        <w:gridCol w:w="706"/>
        <w:gridCol w:w="917"/>
        <w:gridCol w:w="425"/>
      </w:tblGrid>
      <w:tr w:rsidR="0094604C" w:rsidRPr="0094604C" w:rsidTr="00997699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№</w:t>
            </w:r>
          </w:p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Общая протяженность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категория</w:t>
            </w:r>
          </w:p>
        </w:tc>
        <w:tc>
          <w:tcPr>
            <w:tcW w:w="27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В том числе по типу покрытия, 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км</w:t>
            </w:r>
            <w:proofErr w:type="gramEnd"/>
          </w:p>
        </w:tc>
      </w:tr>
      <w:tr w:rsidR="0094604C" w:rsidRPr="0094604C" w:rsidTr="00997699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а/б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Переход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Грунтов.</w:t>
            </w:r>
          </w:p>
        </w:tc>
      </w:tr>
      <w:tr w:rsidR="0094604C" w:rsidRPr="0094604C" w:rsidTr="0099769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Регионального значения</w:t>
            </w:r>
          </w:p>
        </w:tc>
      </w:tr>
      <w:tr w:rsidR="0094604C" w:rsidRPr="0094604C" w:rsidTr="00997699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Иркутск – Оса – Усть-Уда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III-IV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ind w:left="-37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Подъезд к с.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.Л</w:t>
            </w:r>
            <w:proofErr w:type="gram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енина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ул.Пролетарскя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ул.Бардамова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Cs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Итого по дорогам регионального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</w:tr>
    </w:tbl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2.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Характеристика автомобильных дорог общего пользования местного значения на территории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(улично-дорожная сеть)</w:t>
      </w:r>
    </w:p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8"/>
        <w:gridCol w:w="2121"/>
        <w:gridCol w:w="1842"/>
        <w:gridCol w:w="1708"/>
        <w:gridCol w:w="2126"/>
        <w:gridCol w:w="1277"/>
      </w:tblGrid>
      <w:tr w:rsidR="0094604C" w:rsidRPr="0094604C" w:rsidTr="00997699">
        <w:trPr>
          <w:trHeight w:val="613"/>
        </w:trPr>
        <w:tc>
          <w:tcPr>
            <w:tcW w:w="384" w:type="dxa"/>
            <w:vMerge w:val="restart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2269" w:type="dxa"/>
            <w:gridSpan w:val="2"/>
            <w:vMerge w:val="restart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Наименование улиц</w:t>
            </w:r>
          </w:p>
        </w:tc>
        <w:tc>
          <w:tcPr>
            <w:tcW w:w="1842" w:type="dxa"/>
            <w:vMerge w:val="restart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Общая протяженность, 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км</w:t>
            </w:r>
            <w:proofErr w:type="gramEnd"/>
          </w:p>
        </w:tc>
        <w:tc>
          <w:tcPr>
            <w:tcW w:w="5111" w:type="dxa"/>
            <w:gridSpan w:val="3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в том числе по типу покрытия</w:t>
            </w:r>
          </w:p>
        </w:tc>
      </w:tr>
      <w:tr w:rsidR="0094604C" w:rsidRPr="0094604C" w:rsidTr="00997699">
        <w:trPr>
          <w:trHeight w:val="537"/>
        </w:trPr>
        <w:tc>
          <w:tcPr>
            <w:tcW w:w="384" w:type="dxa"/>
            <w:vMerge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2269" w:type="dxa"/>
            <w:gridSpan w:val="2"/>
            <w:vMerge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842" w:type="dxa"/>
            <w:vMerge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асфальтовые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твердое покрытие (гравий, щебень)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грунтовые</w:t>
            </w:r>
          </w:p>
        </w:tc>
      </w:tr>
      <w:tr w:rsidR="0094604C" w:rsidRPr="0094604C" w:rsidTr="00997699">
        <w:tc>
          <w:tcPr>
            <w:tcW w:w="9606" w:type="dxa"/>
            <w:gridSpan w:val="7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Местного значения</w:t>
            </w:r>
          </w:p>
        </w:tc>
      </w:tr>
      <w:tr w:rsidR="0094604C" w:rsidRPr="0094604C" w:rsidTr="00997699">
        <w:trPr>
          <w:trHeight w:val="655"/>
        </w:trPr>
        <w:tc>
          <w:tcPr>
            <w:tcW w:w="9606" w:type="dxa"/>
            <w:gridSpan w:val="7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с. </w:t>
            </w:r>
            <w:proofErr w:type="spellStart"/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Ирхидей</w:t>
            </w:r>
            <w:proofErr w:type="spellEnd"/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Байкальская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0,75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0,39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0,36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Банзарова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Балтахинова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5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Заречная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0,5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6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Молодежная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0,69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0</w:t>
            </w: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,69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7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Первомайская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8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Калинина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9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Свердлова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10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Сахьяновой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11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Тарова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12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Филиппова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13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Целинная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14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Школьная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15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От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 до дороги «Оса-Рассвет»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итого по с. </w:t>
            </w:r>
            <w:proofErr w:type="spellStart"/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Ирхидей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10,79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5,25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5,0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0,54</w:t>
            </w:r>
          </w:p>
        </w:tc>
      </w:tr>
    </w:tbl>
    <w:p w:rsidR="0094604C" w:rsidRPr="0094604C" w:rsidRDefault="0094604C" w:rsidP="0094604C">
      <w:pPr>
        <w:suppressAutoHyphens/>
        <w:spacing w:after="0" w:line="100" w:lineRule="atLeast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4.3.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5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-201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7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годы отмечается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 xml:space="preserve">рост количества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94604C" w:rsidRPr="0094604C" w:rsidRDefault="0094604C" w:rsidP="0094604C">
      <w:pPr>
        <w:suppressAutoHyphens/>
        <w:spacing w:after="200" w:line="36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3.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Оценка уровня автомобилизации населения на территории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</w:t>
      </w:r>
    </w:p>
    <w:tbl>
      <w:tblPr>
        <w:tblW w:w="9476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150"/>
      </w:tblGrid>
      <w:tr w:rsidR="0094604C" w:rsidRPr="0094604C" w:rsidTr="0099769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8E36B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8E36B6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5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8E36B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8E36B6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6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(факт)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8E36B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8E36B6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7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(факт)</w:t>
            </w:r>
          </w:p>
        </w:tc>
      </w:tr>
      <w:tr w:rsidR="0094604C" w:rsidRPr="0094604C" w:rsidTr="0099769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8E36B6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82</w:t>
            </w:r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365B07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365B07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</w:tr>
      <w:tr w:rsidR="0094604C" w:rsidRPr="0094604C" w:rsidTr="0099769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15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</w:tr>
      <w:tr w:rsidR="0094604C" w:rsidRPr="0094604C" w:rsidTr="0099769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8B7D96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8B7D96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183</w:t>
            </w:r>
          </w:p>
        </w:tc>
      </w:tr>
    </w:tbl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/>
          <w:kern w:val="1"/>
          <w:lang w:eastAsia="ar-SA"/>
        </w:rPr>
      </w:pPr>
      <w:r w:rsidRPr="0094604C">
        <w:rPr>
          <w:rFonts w:ascii="Times New Roman" w:eastAsia="Calibri" w:hAnsi="Times New Roman"/>
          <w:kern w:val="1"/>
          <w:lang w:eastAsia="ar-SA"/>
        </w:rPr>
        <w:t xml:space="preserve">                         </w:t>
      </w:r>
    </w:p>
    <w:p w:rsidR="0094604C" w:rsidRPr="0094604C" w:rsidRDefault="0094604C" w:rsidP="0094604C">
      <w:p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kern w:val="1"/>
          <w:lang w:eastAsia="ar-SA"/>
        </w:rPr>
        <w:tab/>
      </w: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4.4.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организовано частными лицами (маршрутное такси). 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Производится подвоз детей  до школы школьным автобусом (2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мест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а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) по маршруту ул. Молодежная – ул. Ленина – ул. Пролетарская – ул. Заречная.</w:t>
      </w:r>
      <w:proofErr w:type="gramEnd"/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4.5. Характеристика пешеходного и велосипедного передвижения.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4.6. Характеристика движения грузовых транспортных средств.  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Транспортных организаций осуществляющих грузовые перевозки на территории муниципального образования не имеется.                    </w:t>
      </w: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4.7. Анализ уровня безопасности дорожного движения.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</w:t>
      </w: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lastRenderedPageBreak/>
        <w:t>вещества. Аварии на автомобильном транспорте при перевозке опасных грузов с выбросом (</w:t>
      </w:r>
      <w:proofErr w:type="spellStart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выливом</w:t>
      </w:r>
      <w:proofErr w:type="spellEnd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«Иркутск-Оса-Усть-Уда».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На территории  сельского поселения «</w:t>
      </w:r>
      <w:proofErr w:type="spellStart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Ирхидей</w:t>
      </w:r>
      <w:proofErr w:type="spellEnd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» железнодорожных магистралей нет. 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4.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- Оценка дорожной ситуации</w:t>
      </w:r>
    </w:p>
    <w:tbl>
      <w:tblPr>
        <w:tblW w:w="9463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153"/>
        <w:gridCol w:w="1084"/>
        <w:gridCol w:w="1219"/>
        <w:gridCol w:w="944"/>
      </w:tblGrid>
      <w:tr w:rsidR="0094604C" w:rsidRPr="0094604C" w:rsidTr="00997699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b/>
                <w:kern w:val="1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b/>
                <w:kern w:val="1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</w:rPr>
              <w:t>Параметры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</w:rPr>
              <w:t>Год</w:t>
            </w:r>
          </w:p>
        </w:tc>
      </w:tr>
      <w:tr w:rsidR="0094604C" w:rsidRPr="0094604C" w:rsidTr="00997699">
        <w:trPr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8B7D96">
              <w:rPr>
                <w:rFonts w:ascii="Courier New" w:eastAsia="Calibri" w:hAnsi="Courier New" w:cs="Courier New"/>
                <w:b/>
                <w:kern w:val="1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b/>
                <w:kern w:val="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8B7D96">
              <w:rPr>
                <w:rFonts w:ascii="Courier New" w:eastAsia="Calibri" w:hAnsi="Courier New" w:cs="Courier New"/>
                <w:b/>
                <w:kern w:val="1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b/>
                <w:kern w:val="1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8B7D96">
              <w:rPr>
                <w:rFonts w:ascii="Courier New" w:eastAsia="Calibri" w:hAnsi="Courier New" w:cs="Courier New"/>
                <w:b/>
                <w:kern w:val="1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b/>
                <w:kern w:val="1"/>
              </w:rPr>
              <w:t>7</w:t>
            </w:r>
          </w:p>
        </w:tc>
      </w:tr>
      <w:tr w:rsidR="0094604C" w:rsidRPr="0094604C" w:rsidTr="0099769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</w:tr>
      <w:tr w:rsidR="0094604C" w:rsidRPr="0094604C" w:rsidTr="0099769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8B7D96">
              <w:rPr>
                <w:rFonts w:ascii="Courier New" w:eastAsia="Calibri" w:hAnsi="Courier New" w:cs="Courier New"/>
                <w:kern w:val="2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2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8B7D96">
              <w:rPr>
                <w:rFonts w:ascii="Courier New" w:eastAsia="Calibri" w:hAnsi="Courier New" w:cs="Courier New"/>
                <w:kern w:val="2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2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8B7D96">
              <w:rPr>
                <w:rFonts w:ascii="Courier New" w:eastAsia="Calibri" w:hAnsi="Courier New" w:cs="Courier New"/>
                <w:kern w:val="2"/>
              </w:rPr>
              <w:t>15</w:t>
            </w:r>
            <w:r w:rsidR="008B7D96" w:rsidRPr="008B7D96">
              <w:rPr>
                <w:rFonts w:ascii="Courier New" w:eastAsia="Calibri" w:hAnsi="Courier New" w:cs="Courier New"/>
                <w:kern w:val="2"/>
              </w:rPr>
              <w:t>2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4.8. Оценка уровня негативного воздействия транспортной инфраструктуры на окружающую среду, безопасность и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диоксин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Воздействие шума.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транспортно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й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инфраструктуры на окружающую среду, безопасность и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4.9. Характеристика существующих условий и перспектив развития и размещения транспортной инфраструктуры поселения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. 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D725B0">
      <w:pPr>
        <w:spacing w:after="120" w:line="240" w:lineRule="auto"/>
        <w:jc w:val="both"/>
        <w:outlineLvl w:val="1"/>
        <w:rPr>
          <w:rFonts w:ascii="Arial" w:hAnsi="Arial"/>
          <w:sz w:val="24"/>
          <w:szCs w:val="24"/>
          <w:lang w:val="x-none" w:eastAsia="x-none"/>
        </w:rPr>
      </w:pPr>
      <w:r w:rsidRPr="0094604C">
        <w:rPr>
          <w:rFonts w:ascii="Arial" w:hAnsi="Arial"/>
          <w:b/>
          <w:sz w:val="24"/>
          <w:szCs w:val="24"/>
          <w:lang w:val="x-none" w:eastAsia="x-none"/>
        </w:rPr>
        <w:t>Таблица 5.</w:t>
      </w:r>
      <w:r w:rsidRPr="0094604C">
        <w:rPr>
          <w:rFonts w:ascii="Arial" w:hAnsi="Arial"/>
          <w:sz w:val="24"/>
          <w:szCs w:val="24"/>
          <w:lang w:val="x-none" w:eastAsia="x-none"/>
        </w:rPr>
        <w:t xml:space="preserve"> </w:t>
      </w:r>
      <w:r w:rsidRPr="0094604C">
        <w:rPr>
          <w:rFonts w:ascii="Arial" w:hAnsi="Arial"/>
          <w:sz w:val="24"/>
          <w:szCs w:val="24"/>
          <w:lang w:eastAsia="x-none"/>
        </w:rPr>
        <w:t xml:space="preserve">- </w:t>
      </w:r>
      <w:r w:rsidRPr="0094604C">
        <w:rPr>
          <w:rFonts w:ascii="Arial" w:hAnsi="Arial"/>
          <w:sz w:val="24"/>
          <w:szCs w:val="24"/>
          <w:lang w:val="x-none" w:eastAsia="x-none"/>
        </w:rPr>
        <w:t>Технико-экономические показатели генерального плана муниципального образования «</w:t>
      </w:r>
      <w:proofErr w:type="spellStart"/>
      <w:r w:rsidRPr="0094604C">
        <w:rPr>
          <w:rFonts w:ascii="Arial" w:hAnsi="Arial"/>
          <w:sz w:val="24"/>
          <w:szCs w:val="24"/>
          <w:lang w:val="x-none" w:eastAsia="x-none"/>
        </w:rPr>
        <w:t>Ирхидей</w:t>
      </w:r>
      <w:proofErr w:type="spellEnd"/>
      <w:r w:rsidRPr="0094604C">
        <w:rPr>
          <w:rFonts w:ascii="Arial" w:hAnsi="Arial"/>
          <w:sz w:val="24"/>
          <w:szCs w:val="24"/>
          <w:lang w:val="x-none" w:eastAsia="x-none"/>
        </w:rPr>
        <w:t xml:space="preserve">»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405"/>
        <w:gridCol w:w="1669"/>
        <w:gridCol w:w="1933"/>
        <w:gridCol w:w="1461"/>
      </w:tblGrid>
      <w:tr w:rsidR="0094604C" w:rsidRPr="0094604C" w:rsidTr="0094604C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Первая очередь строительства (2022 г.)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Расчётный срок (2032 г.)</w:t>
            </w:r>
          </w:p>
        </w:tc>
      </w:tr>
      <w:tr w:rsidR="0094604C" w:rsidRPr="0094604C" w:rsidTr="0094604C">
        <w:tc>
          <w:tcPr>
            <w:tcW w:w="5000" w:type="pct"/>
            <w:gridSpan w:val="5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</w:tr>
      <w:tr w:rsidR="0094604C" w:rsidRPr="0094604C" w:rsidTr="0094604C"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25,69</w:t>
            </w:r>
          </w:p>
        </w:tc>
        <w:tc>
          <w:tcPr>
            <w:tcW w:w="893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  <w:tc>
          <w:tcPr>
            <w:tcW w:w="852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</w:tr>
      <w:tr w:rsidR="0094604C" w:rsidRPr="0094604C" w:rsidTr="0094604C"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10,79</w:t>
            </w:r>
          </w:p>
        </w:tc>
        <w:tc>
          <w:tcPr>
            <w:tcW w:w="893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  <w:tc>
          <w:tcPr>
            <w:tcW w:w="852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</w:tr>
      <w:tr w:rsidR="0094604C" w:rsidRPr="0094604C" w:rsidTr="0094604C"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93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52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4.10. Оценка нормативно-правовой базы, необходимой для функционирования и развития транспортной системы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: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6. Генеральный план муниципального образования «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 решением Думы муниципального образования «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»  от 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9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.201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7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г. № 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39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7. Нормативы градостроительного проектирования муниципального образования «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утверждены  решением Думы муниципального образования от 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9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.201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7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г. № 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0.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5.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lastRenderedPageBreak/>
        <w:t>5.1. Прогноз социально-экономического и градостроительного развития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D387D" w:rsidRDefault="0094604C" w:rsidP="00FD387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На территории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расположен 1 населенный пункт, в котором проживает 83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человека, в том числе: трудоспособного возраста – </w:t>
      </w:r>
      <w:r w:rsidR="008B7D96">
        <w:rPr>
          <w:rFonts w:ascii="Arial" w:eastAsia="Calibri" w:hAnsi="Arial" w:cs="Arial"/>
          <w:kern w:val="1"/>
          <w:sz w:val="24"/>
          <w:szCs w:val="24"/>
          <w:lang w:eastAsia="ar-SA"/>
        </w:rPr>
        <w:t>3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66</w:t>
      </w:r>
      <w:r w:rsidRPr="00FD387D">
        <w:rPr>
          <w:rFonts w:ascii="Arial" w:eastAsia="Calibri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человек, дети до 18-летнего возраста – 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293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а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пенсионеры 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и инвалиды 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>-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173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а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</w:p>
    <w:p w:rsidR="0094604C" w:rsidRPr="0094604C" w:rsidRDefault="0094604C" w:rsidP="00FD387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На территории МО действуют 19 предприятий и организаций (филиалов, отделений); 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11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сельскохозяйственных предприятий; 4 муниципальных бюджетных учреждения; 1 казенное; 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3 индивидуальных предприятий. Кроме того 1 – ОГБУ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Боханская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станция ПББЖ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филиал; 1 - отделение почтовой связи УФПС ИО ФГУП Почта России.</w:t>
      </w:r>
      <w:r w:rsidRPr="0094604C">
        <w:rPr>
          <w:rFonts w:ascii="Arial" w:eastAsia="Calibri" w:hAnsi="Arial" w:cs="Arial"/>
          <w:kern w:val="1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 приведена в таблице 6</w:t>
      </w:r>
    </w:p>
    <w:p w:rsidR="0094604C" w:rsidRPr="0094604C" w:rsidRDefault="0094604C" w:rsidP="0094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604C" w:rsidRPr="0094604C" w:rsidRDefault="0094604C" w:rsidP="0094604C">
      <w:pPr>
        <w:suppressAutoHyphens/>
        <w:spacing w:after="120" w:line="360" w:lineRule="auto"/>
        <w:rPr>
          <w:rFonts w:ascii="Arial" w:eastAsia="Calibri" w:hAnsi="Arial" w:cs="Arial"/>
          <w:kern w:val="1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6.</w:t>
      </w: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371"/>
        <w:gridCol w:w="1612"/>
        <w:gridCol w:w="1741"/>
        <w:gridCol w:w="1739"/>
      </w:tblGrid>
      <w:tr w:rsidR="0094604C" w:rsidRPr="0094604C" w:rsidTr="0094604C">
        <w:trPr>
          <w:trHeight w:val="10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</w:tr>
      <w:tr w:rsidR="0094604C" w:rsidRPr="0094604C" w:rsidTr="0094604C">
        <w:trPr>
          <w:trHeight w:val="4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5</w:t>
            </w:r>
          </w:p>
        </w:tc>
      </w:tr>
      <w:tr w:rsidR="0094604C" w:rsidRPr="0094604C" w:rsidTr="0094604C">
        <w:trPr>
          <w:trHeight w:val="5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родившихся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</w:t>
            </w:r>
          </w:p>
        </w:tc>
      </w:tr>
      <w:tr w:rsidR="0094604C" w:rsidRPr="0094604C" w:rsidTr="0094604C">
        <w:trPr>
          <w:trHeight w:val="693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Число родившихся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,</w:t>
            </w: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2,2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,</w:t>
            </w: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40</w:t>
            </w:r>
          </w:p>
        </w:tc>
      </w:tr>
      <w:tr w:rsidR="0094604C" w:rsidRPr="0094604C" w:rsidTr="0094604C">
        <w:trPr>
          <w:trHeight w:val="53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умерших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</w:tr>
      <w:tr w:rsidR="0094604C" w:rsidRPr="0094604C" w:rsidTr="0094604C">
        <w:trPr>
          <w:trHeight w:val="56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Число умерших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0,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,72</w:t>
            </w:r>
          </w:p>
        </w:tc>
      </w:tr>
      <w:tr w:rsidR="0094604C" w:rsidRPr="0094604C" w:rsidTr="0094604C">
        <w:trPr>
          <w:trHeight w:val="719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</w:tr>
      <w:tr w:rsidR="0094604C" w:rsidRPr="0094604C" w:rsidTr="0094604C">
        <w:trPr>
          <w:trHeight w:val="70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1,68</w:t>
            </w:r>
          </w:p>
        </w:tc>
      </w:tr>
      <w:tr w:rsidR="0094604C" w:rsidRPr="0094604C" w:rsidTr="0094604C">
        <w:trPr>
          <w:trHeight w:val="69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Миграционный прирост населения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+2</w:t>
            </w:r>
          </w:p>
        </w:tc>
      </w:tr>
      <w:tr w:rsidR="0094604C" w:rsidRPr="0094604C" w:rsidTr="0094604C">
        <w:trPr>
          <w:trHeight w:val="70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Механический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-3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-2</w:t>
            </w:r>
          </w:p>
        </w:tc>
      </w:tr>
    </w:tbl>
    <w:p w:rsidR="0094604C" w:rsidRPr="0094604C" w:rsidRDefault="0094604C" w:rsidP="0094604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04C" w:rsidRPr="0094604C" w:rsidRDefault="0094604C" w:rsidP="0094604C">
      <w:pPr>
        <w:suppressAutoHyphens/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94604C" w:rsidRPr="008B41E6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Общая жилая площадь в муниципальном обр</w:t>
      </w:r>
      <w:r w:rsidR="008B41E6"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азовании «</w:t>
      </w:r>
      <w:proofErr w:type="spellStart"/>
      <w:r w:rsidR="008B41E6"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="008B41E6"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» составляет 13,1 тыс.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</w:t>
      </w:r>
      <w:proofErr w:type="gramStart"/>
      <w:r w:rsidRPr="008B41E6">
        <w:rPr>
          <w:rFonts w:ascii="Arial" w:eastAsia="Calibri" w:hAnsi="Arial" w:cs="Arial"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, в том числе ветхого жилья (41,4%) 5290 м</w:t>
      </w:r>
      <w:r w:rsidRPr="008B41E6">
        <w:rPr>
          <w:rFonts w:ascii="Arial" w:eastAsia="Calibri" w:hAnsi="Arial" w:cs="Arial"/>
          <w:kern w:val="1"/>
          <w:sz w:val="24"/>
          <w:szCs w:val="24"/>
          <w:vertAlign w:val="superscript"/>
          <w:lang w:eastAsia="ar-SA"/>
        </w:rPr>
        <w:t>2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аварийного 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жилья (5,3%) 685 м</w:t>
      </w:r>
      <w:r w:rsidRPr="008B41E6">
        <w:rPr>
          <w:rFonts w:ascii="Arial" w:eastAsia="Calibri" w:hAnsi="Arial" w:cs="Arial"/>
          <w:kern w:val="1"/>
          <w:sz w:val="24"/>
          <w:szCs w:val="24"/>
          <w:vertAlign w:val="superscript"/>
          <w:lang w:eastAsia="ar-SA"/>
        </w:rPr>
        <w:t>2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настоящее время обеспеченность общей площадью по муниципальному образованию «</w:t>
      </w:r>
      <w:proofErr w:type="spellStart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равна 15,6 м</w:t>
      </w:r>
      <w:proofErr w:type="gramStart"/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/чел. </w:t>
      </w:r>
    </w:p>
    <w:p w:rsidR="0094604C" w:rsidRPr="0094604C" w:rsidRDefault="0094604C" w:rsidP="0094604C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Таким образом, население муниципального образования «</w:t>
      </w:r>
      <w:proofErr w:type="spellStart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»,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94604C" w:rsidRPr="008B41E6" w:rsidRDefault="0094604C" w:rsidP="0094604C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концепции генерального плана муниципального образования «</w:t>
      </w:r>
      <w:proofErr w:type="spellStart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предусмотрено увеличение средней обеспеченности общей площадью на 1-ую очередь строительства (2022 год) до 18 м</w:t>
      </w:r>
      <w:proofErr w:type="gramStart"/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  </w:t>
      </w: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человека, а на расчетный срок (2032 год) до 22 м</w:t>
      </w:r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2 </w:t>
      </w: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</w:t>
      </w:r>
    </w:p>
    <w:p w:rsidR="0094604C" w:rsidRPr="0094604C" w:rsidRDefault="0094604C" w:rsidP="0094604C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94604C" w:rsidRPr="0094604C" w:rsidRDefault="0094604C" w:rsidP="0094604C">
      <w:pPr>
        <w:suppressAutoHyphens/>
        <w:spacing w:after="200" w:line="276" w:lineRule="auto"/>
        <w:rPr>
          <w:rFonts w:ascii="Arial" w:eastAsia="Calibri" w:hAnsi="Arial" w:cs="Arial"/>
          <w:b/>
          <w:kern w:val="1"/>
          <w:lang w:eastAsia="ar-SA"/>
        </w:rPr>
      </w:pPr>
    </w:p>
    <w:p w:rsidR="0094604C" w:rsidRPr="0094604C" w:rsidRDefault="0094604C" w:rsidP="00650B49">
      <w:pPr>
        <w:suppressAutoHyphens/>
        <w:spacing w:after="200" w:line="276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7.</w:t>
      </w:r>
      <w:r w:rsidRPr="0094604C">
        <w:rPr>
          <w:rFonts w:ascii="Arial" w:eastAsia="Calibri" w:hAnsi="Arial" w:cs="Arial"/>
          <w:kern w:val="1"/>
          <w:lang w:eastAsia="ar-SA"/>
        </w:rPr>
        <w:t xml:space="preserve"> 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Технико-экономические показатели генерального плана МО</w:t>
      </w:r>
      <w:r w:rsidR="00650B4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«</w:t>
      </w:r>
      <w:proofErr w:type="spellStart"/>
      <w:r w:rsidR="00650B49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="00650B49">
        <w:rPr>
          <w:rFonts w:ascii="Arial" w:eastAsia="Calibri" w:hAnsi="Arial" w:cs="Arial"/>
          <w:kern w:val="1"/>
          <w:sz w:val="24"/>
          <w:szCs w:val="24"/>
          <w:lang w:eastAsia="ar-SA"/>
        </w:rPr>
        <w:t>»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widowControl w:val="0"/>
        <w:suppressAutoHyphens/>
        <w:spacing w:after="200" w:line="276" w:lineRule="auto"/>
        <w:ind w:left="540" w:right="-464"/>
        <w:jc w:val="center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1559"/>
        <w:gridCol w:w="1559"/>
        <w:gridCol w:w="1276"/>
        <w:gridCol w:w="1276"/>
      </w:tblGrid>
      <w:tr w:rsidR="0094604C" w:rsidRPr="0094604C" w:rsidTr="00997699">
        <w:trPr>
          <w:trHeight w:hRule="exact" w:val="1701"/>
        </w:trPr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Современ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  <w:p w:rsidR="0094604C" w:rsidRPr="0094604C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ное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состояние на 201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650B49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Первая очередь </w:t>
            </w:r>
            <w:proofErr w:type="gram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строитель-</w:t>
            </w:r>
            <w:proofErr w:type="spellStart"/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ства</w:t>
            </w:r>
            <w:proofErr w:type="spellEnd"/>
            <w:proofErr w:type="gramEnd"/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(202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Расчетный срок (2032 г.)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Территория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10374,9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10404,9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10434,9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х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144,0</w:t>
            </w:r>
          </w:p>
        </w:tc>
      </w:tr>
      <w:tr w:rsidR="0094604C" w:rsidRPr="0094604C" w:rsidTr="00997699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лесного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фондов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</w:tr>
      <w:tr w:rsidR="0094604C" w:rsidRPr="0094604C" w:rsidTr="00997699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</w:tr>
      <w:tr w:rsidR="0094604C" w:rsidRPr="0094604C" w:rsidTr="00997699">
        <w:tc>
          <w:tcPr>
            <w:tcW w:w="993" w:type="dxa"/>
            <w:shd w:val="clear" w:color="C0C0C0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2977" w:type="dxa"/>
            <w:shd w:val="clear" w:color="C0C0C0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Население</w:t>
            </w:r>
          </w:p>
        </w:tc>
        <w:tc>
          <w:tcPr>
            <w:tcW w:w="1559" w:type="dxa"/>
            <w:shd w:val="clear" w:color="C0C0C0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чел</w:t>
            </w:r>
          </w:p>
        </w:tc>
        <w:tc>
          <w:tcPr>
            <w:tcW w:w="1559" w:type="dxa"/>
            <w:shd w:val="clear" w:color="C0C0C0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C0C0C0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C0C0C0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Численность населения с учетом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подчиненных административно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–т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ерриториальных образований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8B7D96" w:rsidRDefault="002916E1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870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Детские дошкольные учреждения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65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Общеобразовательные школы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115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Фельдшерско-акушерский 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посещений в смену/шт.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Предприятия розничной торговли (частные)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кв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376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Учреждения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посадочных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</w:tr>
      <w:tr w:rsidR="0094604C" w:rsidRPr="0094604C" w:rsidTr="00997699">
        <w:trPr>
          <w:trHeight w:val="1666"/>
        </w:trPr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Физкультурно-спортивные сооружения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кв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1000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3600</w:t>
            </w:r>
          </w:p>
        </w:tc>
      </w:tr>
      <w:tr w:rsidR="0094604C" w:rsidRPr="0094604C" w:rsidTr="00997699">
        <w:trPr>
          <w:trHeight w:val="1020"/>
        </w:trPr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Прочие объекты социального и культурно-бытового обслуживания населения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rPr>
          <w:trHeight w:val="360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-Предприятие общественного питания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-библиотека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шт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.т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омов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9550</w:t>
            </w:r>
          </w:p>
        </w:tc>
      </w:tr>
      <w:tr w:rsidR="0094604C" w:rsidRPr="0094604C" w:rsidTr="00997699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-почта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94604C" w:rsidRPr="0094604C" w:rsidTr="00997699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-общественная баня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26,69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28,69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13,79</w:t>
            </w:r>
          </w:p>
        </w:tc>
      </w:tr>
      <w:tr w:rsidR="0094604C" w:rsidRPr="0094604C" w:rsidTr="00997699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Инженерная инфраструктура и благоустройство территории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Водоснабжение: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Водопотребление, всего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92,5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-на хозяйственно-питьевые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79,4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-на производственные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13,1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подземных водозаборных сооружений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(исключая колодцы)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куб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95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Среднесуточное водопотребление на 1чел.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.н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86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Канализация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5.2.1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Общее поступление сточных вод, всего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60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-хозяйственно-бытовые сточные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39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-производственные сточные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21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Электроснабжение, протяженность сетей 10кВ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5.3.1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Потребность электроэнергии,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.к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ч/год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Потребление электроэнергии на 1чел.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кВт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5.4.1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Гкал/час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5.4.2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Газоснабжение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rPr>
          <w:trHeight w:val="627"/>
        </w:trPr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межпоселковый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)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80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магистральный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Годовой расход газа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250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Часовой расход газа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r w:rsidRPr="0094604C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/час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28,5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Общее количество кладбищ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 xml:space="preserve">5.2.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5.3. Прогноз развития транспортно</w:t>
      </w:r>
      <w:r w:rsidR="00650B49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по видам транспорта.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В период реализации Программы транспортная инфраструктура по видам транспорта не перетерпит существенных изменений. Основн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>ой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вид транспорта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- 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5.4. Прогноз развития дорожной сети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ремонта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5.5. Прогноз уровня автомобилизации, параметров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650B49" w:rsidRDefault="0094604C" w:rsidP="0094604C">
      <w:pPr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 w:bidi="ru-RU"/>
        </w:rPr>
        <w:t xml:space="preserve"> </w:t>
      </w:r>
      <w:r w:rsidRPr="00650B49">
        <w:rPr>
          <w:rFonts w:ascii="Arial" w:eastAsia="Arial" w:hAnsi="Arial" w:cs="Arial"/>
          <w:b/>
          <w:kern w:val="1"/>
          <w:sz w:val="24"/>
          <w:szCs w:val="24"/>
          <w:lang w:eastAsia="ar-SA" w:bidi="ru-RU"/>
        </w:rPr>
        <w:t xml:space="preserve">Таблица 8.  - </w:t>
      </w:r>
      <w:r w:rsidRPr="00650B49">
        <w:rPr>
          <w:rFonts w:ascii="Arial" w:eastAsia="Arial" w:hAnsi="Arial" w:cs="Arial"/>
          <w:kern w:val="1"/>
          <w:sz w:val="24"/>
          <w:szCs w:val="24"/>
          <w:lang w:eastAsia="ar-SA" w:bidi="ru-RU"/>
        </w:rPr>
        <w:t>Прогноз изменения уровня автомобилизации и количества автомобилей у населения на территории муниципального образования «</w:t>
      </w:r>
      <w:proofErr w:type="spellStart"/>
      <w:r w:rsidRPr="00650B49">
        <w:rPr>
          <w:rFonts w:ascii="Arial" w:eastAsia="Arial" w:hAnsi="Arial" w:cs="Arial"/>
          <w:kern w:val="1"/>
          <w:sz w:val="24"/>
          <w:szCs w:val="24"/>
          <w:lang w:eastAsia="ar-SA" w:bidi="ru-RU"/>
        </w:rPr>
        <w:t>Ирхидей</w:t>
      </w:r>
      <w:proofErr w:type="spellEnd"/>
      <w:r w:rsidRPr="00650B49">
        <w:rPr>
          <w:rFonts w:ascii="Arial" w:eastAsia="Arial" w:hAnsi="Arial" w:cs="Arial"/>
          <w:kern w:val="1"/>
          <w:sz w:val="24"/>
          <w:szCs w:val="24"/>
          <w:lang w:eastAsia="ar-SA" w:bidi="ru-RU"/>
        </w:rPr>
        <w:t>»</w:t>
      </w:r>
    </w:p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tbl>
      <w:tblPr>
        <w:tblW w:w="9782" w:type="dxa"/>
        <w:jc w:val="center"/>
        <w:tblInd w:w="-502" w:type="dxa"/>
        <w:tblLook w:val="04A0" w:firstRow="1" w:lastRow="0" w:firstColumn="1" w:lastColumn="0" w:noHBand="0" w:noVBand="1"/>
      </w:tblPr>
      <w:tblGrid>
        <w:gridCol w:w="390"/>
        <w:gridCol w:w="2350"/>
        <w:gridCol w:w="1403"/>
        <w:gridCol w:w="1403"/>
        <w:gridCol w:w="1424"/>
        <w:gridCol w:w="1409"/>
        <w:gridCol w:w="1403"/>
      </w:tblGrid>
      <w:tr w:rsidR="00997699" w:rsidRPr="0094604C" w:rsidTr="00997699">
        <w:trPr>
          <w:trHeight w:val="67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9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1 год (прогноз)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</w:tr>
      <w:tr w:rsidR="00997699" w:rsidRPr="0094604C" w:rsidTr="00997699">
        <w:trPr>
          <w:trHeight w:val="27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6B287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837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99" w:rsidRDefault="00997699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99" w:rsidRDefault="00997699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bookmarkStart w:id="0" w:name="_GoBack"/>
            <w:bookmarkEnd w:id="0"/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52</w:t>
            </w:r>
          </w:p>
        </w:tc>
      </w:tr>
      <w:tr w:rsidR="00997699" w:rsidRPr="0094604C" w:rsidTr="00997699">
        <w:trPr>
          <w:trHeight w:val="61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997699" w:rsidRPr="0094604C" w:rsidTr="00997699">
        <w:trPr>
          <w:trHeight w:val="61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7D1E70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7D1E70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7D1E70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7D1E70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199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5.6. Прогноз показателей безопасности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видеофиксации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94604C" w:rsidRPr="0094604C" w:rsidRDefault="0094604C" w:rsidP="0094604C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5.7. Прогноз негативного воздействия транспортной инфраструктуры на окружающую среду и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связи с 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>эти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м усилится</w:t>
      </w:r>
      <w:r w:rsidRPr="0094604C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>загрязнение атмосферы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 воздействия шума на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6.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инфраструктуры</w:t>
      </w:r>
      <w:proofErr w:type="gramEnd"/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6B287C">
        <w:rPr>
          <w:rFonts w:ascii="Arial" w:eastAsia="Arial" w:hAnsi="Arial" w:cs="Arial"/>
          <w:kern w:val="1"/>
          <w:sz w:val="24"/>
          <w:szCs w:val="24"/>
          <w:lang w:eastAsia="ar-SA"/>
        </w:rPr>
        <w:t>а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и текущего ремонта дорог.</w:t>
      </w:r>
    </w:p>
    <w:p w:rsidR="0094604C" w:rsidRPr="0094604C" w:rsidRDefault="0094604C" w:rsidP="0094604C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7.1.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lastRenderedPageBreak/>
        <w:t>7.2 Мероприятия по развитию сети дорог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В целях  повышения качественного уровня дорожной сети муниципального образования,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i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ПЕРЕЧЕНЬ</w:t>
      </w: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программных мероприятий Программы комплексного развития систем транспортной инфраструктуры 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муниципального образования 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«</w:t>
      </w:r>
      <w:proofErr w:type="spellStart"/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» на 201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8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– 202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годы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и с перспективой до 2032 года</w:t>
      </w: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100" w:lineRule="atLeast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9</w:t>
      </w:r>
    </w:p>
    <w:p w:rsidR="0094604C" w:rsidRPr="0094604C" w:rsidRDefault="0094604C" w:rsidP="0094604C">
      <w:pPr>
        <w:suppressAutoHyphens/>
        <w:spacing w:after="0" w:line="100" w:lineRule="atLeast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272"/>
      </w:tblGrid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Объем финансирования,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Ответственный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за реализацию мероприятия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Составление сметы на проведение проектно-изыскательских работ на строительство дороги по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Заречная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протяженностью 500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2916E1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120,0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rPr>
          <w:trHeight w:val="10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Разработка проектно-сметной документации на строительство дороги по ул. Заречная протяженностью 500 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2916E1" w:rsidRDefault="0094604C" w:rsidP="002916E1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val="en-US" w:eastAsia="ar-SA"/>
              </w:rPr>
              <w:t xml:space="preserve"> 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22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430,0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Отсыпка гравием дороги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айкальская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2916E1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  <w:r w:rsidR="0094604C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Строительство дороги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500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2916E1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23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2916E1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95</w:t>
            </w:r>
            <w:r w:rsidR="0094604C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00,0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Молодежная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694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2916E1" w:rsidP="002916E1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745,8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Сахьяновой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253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75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,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64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Балтахинова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248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380,0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Свердлова 433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470,0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Банзарова 377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B971AF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  <w:r w:rsidR="0094604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Тарова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="0094604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Филиппова 299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Школьная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269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B971AF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B971AF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Целинная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635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4 - 2028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990,0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Байкальская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389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E27BC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2024 - 2028 г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г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  <w:r w:rsidR="00650B49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94604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00,0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Калинина 990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8B41E6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  <w:t xml:space="preserve"> 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2029 -</w:t>
            </w:r>
            <w:r w:rsidR="00650B49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2032 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г</w:t>
            </w:r>
            <w:r w:rsidR="00650B49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г.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2800,0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8B41E6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8B41E6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2062D0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062D0">
              <w:rPr>
                <w:rFonts w:ascii="Courier New" w:eastAsia="Calibri" w:hAnsi="Courier New" w:cs="Courier New"/>
                <w:kern w:val="1"/>
                <w:lang w:eastAsia="ar-SA"/>
              </w:rPr>
              <w:t>Ремонт уличного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8B41E6" w:rsidRDefault="002062D0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2018-2023 гг.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2062D0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1E6" w:rsidRPr="0094604C" w:rsidRDefault="006D7A73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8B41E6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8B41E6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6D7A73" w:rsidP="006D7A73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Приобретение и установка дорожных знаков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8B41E6" w:rsidRDefault="006D7A73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2018- 2021 гг.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6D7A73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1E6" w:rsidRPr="0094604C" w:rsidRDefault="006D7A73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E27BCC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Pr="0094604C" w:rsidRDefault="00E27BC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Default="00E27BCC" w:rsidP="006D7A73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Приобретение дорожной техники с навесным оборудованием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P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1263,5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BCC" w:rsidRPr="006D7A73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8. Целевые показатели (индикаторы) Программы.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10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tbl>
      <w:tblPr>
        <w:tblW w:w="988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5"/>
        <w:gridCol w:w="711"/>
        <w:gridCol w:w="992"/>
        <w:gridCol w:w="850"/>
        <w:gridCol w:w="851"/>
        <w:gridCol w:w="850"/>
        <w:gridCol w:w="851"/>
        <w:gridCol w:w="709"/>
        <w:gridCol w:w="708"/>
        <w:gridCol w:w="851"/>
        <w:gridCol w:w="945"/>
        <w:gridCol w:w="7"/>
      </w:tblGrid>
      <w:tr w:rsidR="008B41E6" w:rsidRPr="0094604C" w:rsidTr="002062D0">
        <w:trPr>
          <w:gridAfter w:val="2"/>
          <w:wAfter w:w="952" w:type="dxa"/>
          <w:trHeight w:val="504"/>
        </w:trPr>
        <w:tc>
          <w:tcPr>
            <w:tcW w:w="284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№</w:t>
            </w:r>
          </w:p>
        </w:tc>
        <w:tc>
          <w:tcPr>
            <w:tcW w:w="1275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Наименование целевых показателей Программы</w:t>
            </w:r>
          </w:p>
        </w:tc>
        <w:tc>
          <w:tcPr>
            <w:tcW w:w="711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Ед</w:t>
            </w:r>
            <w:proofErr w:type="gramStart"/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зм</w:t>
            </w:r>
            <w:proofErr w:type="spellEnd"/>
          </w:p>
        </w:tc>
        <w:tc>
          <w:tcPr>
            <w:tcW w:w="992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7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Значение целевого показателя </w:t>
            </w:r>
          </w:p>
        </w:tc>
      </w:tr>
      <w:tr w:rsidR="002062D0" w:rsidRPr="0094604C" w:rsidTr="002062D0">
        <w:trPr>
          <w:trHeight w:val="903"/>
        </w:trPr>
        <w:tc>
          <w:tcPr>
            <w:tcW w:w="284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1275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711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851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9</w:t>
            </w:r>
          </w:p>
        </w:tc>
        <w:tc>
          <w:tcPr>
            <w:tcW w:w="850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20</w:t>
            </w:r>
          </w:p>
        </w:tc>
        <w:tc>
          <w:tcPr>
            <w:tcW w:w="851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709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708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851" w:type="dxa"/>
          </w:tcPr>
          <w:p w:rsidR="008B41E6" w:rsidRDefault="008B41E6" w:rsidP="008B41E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до </w:t>
            </w:r>
          </w:p>
          <w:p w:rsidR="008B41E6" w:rsidRPr="0094604C" w:rsidRDefault="002062D0" w:rsidP="002062D0">
            <w:pPr>
              <w:widowControl w:val="0"/>
              <w:suppressAutoHyphens/>
              <w:spacing w:after="0" w:line="240" w:lineRule="auto"/>
              <w:ind w:left="-249" w:righ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  <w:r w:rsidR="008B41E6">
              <w:rPr>
                <w:rFonts w:ascii="Courier New" w:eastAsia="Arial" w:hAnsi="Courier New" w:cs="Courier New"/>
                <w:kern w:val="1"/>
                <w:lang w:eastAsia="ar-SA"/>
              </w:rPr>
              <w:t>2032г.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062D0" w:rsidRPr="002062D0" w:rsidRDefault="002062D0" w:rsidP="002062D0">
            <w:pPr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Целевые значения на момент окончания Программы</w:t>
            </w:r>
            <w:r w:rsidRPr="002062D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</w:tr>
      <w:tr w:rsidR="002062D0" w:rsidRPr="0094604C" w:rsidTr="002062D0">
        <w:trPr>
          <w:trHeight w:val="903"/>
        </w:trPr>
        <w:tc>
          <w:tcPr>
            <w:tcW w:w="284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711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992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60</w:t>
            </w:r>
          </w:p>
        </w:tc>
        <w:tc>
          <w:tcPr>
            <w:tcW w:w="850" w:type="dxa"/>
          </w:tcPr>
          <w:p w:rsidR="002062D0" w:rsidRPr="0094604C" w:rsidRDefault="00290C99" w:rsidP="00290C9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50 </w:t>
            </w:r>
          </w:p>
        </w:tc>
        <w:tc>
          <w:tcPr>
            <w:tcW w:w="851" w:type="dxa"/>
          </w:tcPr>
          <w:p w:rsidR="002062D0" w:rsidRPr="0094604C" w:rsidRDefault="00290C99" w:rsidP="00290C9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47</w:t>
            </w:r>
          </w:p>
        </w:tc>
        <w:tc>
          <w:tcPr>
            <w:tcW w:w="850" w:type="dxa"/>
          </w:tcPr>
          <w:p w:rsidR="002062D0" w:rsidRPr="0094604C" w:rsidRDefault="00290C99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851" w:type="dxa"/>
          </w:tcPr>
          <w:p w:rsidR="002062D0" w:rsidRPr="0094604C" w:rsidRDefault="00290C99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709" w:type="dxa"/>
          </w:tcPr>
          <w:p w:rsidR="002062D0" w:rsidRDefault="00290C99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708" w:type="dxa"/>
          </w:tcPr>
          <w:p w:rsidR="002062D0" w:rsidRPr="0094604C" w:rsidRDefault="00290C99" w:rsidP="008B41E6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851" w:type="dxa"/>
          </w:tcPr>
          <w:p w:rsidR="002062D0" w:rsidRDefault="00290C99" w:rsidP="008B41E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062D0" w:rsidRDefault="00290C99" w:rsidP="002062D0">
            <w:pPr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290C99" w:rsidRPr="0094604C" w:rsidTr="002062D0">
        <w:trPr>
          <w:gridAfter w:val="1"/>
          <w:wAfter w:w="7" w:type="dxa"/>
          <w:trHeight w:val="2103"/>
        </w:trPr>
        <w:tc>
          <w:tcPr>
            <w:tcW w:w="284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685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275" w:type="dxa"/>
          </w:tcPr>
          <w:p w:rsidR="00290C99" w:rsidRPr="0094604C" w:rsidRDefault="00290C99" w:rsidP="0094604C">
            <w:pPr>
              <w:suppressAutoHyphens/>
              <w:spacing w:after="0" w:line="240" w:lineRule="auto"/>
              <w:rPr>
                <w:rFonts w:ascii="Courier New" w:hAnsi="Courier New" w:cs="Courier New"/>
                <w:kern w:val="1"/>
                <w:lang w:eastAsia="ar-SA"/>
              </w:rPr>
            </w:pPr>
            <w:r>
              <w:rPr>
                <w:rFonts w:ascii="Courier New" w:hAnsi="Courier New" w:cs="Courier New"/>
                <w:kern w:val="1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71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8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92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5,0</w:t>
            </w:r>
          </w:p>
        </w:tc>
        <w:tc>
          <w:tcPr>
            <w:tcW w:w="850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71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723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0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712" w:right="-108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675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839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8" w:type="dxa"/>
          </w:tcPr>
          <w:p w:rsidR="00290C99" w:rsidRPr="0094604C" w:rsidRDefault="00290C99" w:rsidP="0094604C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945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82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</w:tr>
      <w:tr w:rsidR="008B41E6" w:rsidRPr="0094604C" w:rsidTr="002062D0">
        <w:trPr>
          <w:gridAfter w:val="1"/>
          <w:wAfter w:w="7" w:type="dxa"/>
          <w:trHeight w:val="2103"/>
        </w:trPr>
        <w:tc>
          <w:tcPr>
            <w:tcW w:w="284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685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5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увеличение протяженности дорог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firstLine="720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с асфальтовым покрытием</w:t>
            </w:r>
          </w:p>
        </w:tc>
        <w:tc>
          <w:tcPr>
            <w:tcW w:w="71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8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92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71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851" w:type="dxa"/>
          </w:tcPr>
          <w:p w:rsidR="008B41E6" w:rsidRPr="0094604C" w:rsidRDefault="00290C99" w:rsidP="00290C99">
            <w:pPr>
              <w:widowControl w:val="0"/>
              <w:suppressAutoHyphens/>
              <w:spacing w:after="0" w:line="240" w:lineRule="auto"/>
              <w:ind w:left="-723" w:firstLine="615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5,75 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712" w:right="-108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675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839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8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  <w:p w:rsidR="008B41E6" w:rsidRPr="0094604C" w:rsidRDefault="00290C99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945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82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</w:tr>
      <w:tr w:rsidR="008B41E6" w:rsidRPr="0094604C" w:rsidTr="002062D0">
        <w:trPr>
          <w:gridAfter w:val="1"/>
          <w:wAfter w:w="7" w:type="dxa"/>
        </w:trPr>
        <w:tc>
          <w:tcPr>
            <w:tcW w:w="284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275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достижение расчетного уровня обеспеченности населения услугами транспортной инфраструктуры.</w:t>
            </w:r>
          </w:p>
        </w:tc>
        <w:tc>
          <w:tcPr>
            <w:tcW w:w="711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992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8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945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9.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290C99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на территории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94604C" w:rsidRPr="0094604C" w:rsidRDefault="0094604C" w:rsidP="0094604C">
      <w:pPr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lastRenderedPageBreak/>
        <w:t>График выполнения мероприятий по проектированию, строительству и капитальному ремонту (реконструкции) дорог</w:t>
      </w:r>
    </w:p>
    <w:p w:rsidR="0094604C" w:rsidRPr="0094604C" w:rsidRDefault="0094604C" w:rsidP="0094604C">
      <w:pPr>
        <w:suppressAutoHyphens/>
        <w:spacing w:after="200" w:line="276" w:lineRule="auto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11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31"/>
        <w:gridCol w:w="988"/>
        <w:gridCol w:w="707"/>
        <w:gridCol w:w="709"/>
        <w:gridCol w:w="708"/>
        <w:gridCol w:w="709"/>
        <w:gridCol w:w="9"/>
        <w:gridCol w:w="705"/>
        <w:gridCol w:w="711"/>
        <w:gridCol w:w="569"/>
        <w:gridCol w:w="8"/>
        <w:gridCol w:w="701"/>
        <w:gridCol w:w="7"/>
        <w:gridCol w:w="852"/>
        <w:gridCol w:w="849"/>
        <w:gridCol w:w="142"/>
        <w:gridCol w:w="425"/>
      </w:tblGrid>
      <w:tr w:rsidR="00C56BD7" w:rsidRPr="0094604C" w:rsidTr="00997699">
        <w:tc>
          <w:tcPr>
            <w:tcW w:w="418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1131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Мероприятия</w:t>
            </w:r>
          </w:p>
        </w:tc>
        <w:tc>
          <w:tcPr>
            <w:tcW w:w="988" w:type="dxa"/>
            <w:vMerge w:val="restart"/>
            <w:vAlign w:val="center"/>
          </w:tcPr>
          <w:p w:rsidR="00C56BD7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</w:t>
            </w:r>
            <w:proofErr w:type="spellEnd"/>
          </w:p>
          <w:p w:rsidR="00C56BD7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ние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расположе</w:t>
            </w:r>
            <w:proofErr w:type="spellEnd"/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ние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объекта</w:t>
            </w:r>
          </w:p>
        </w:tc>
        <w:tc>
          <w:tcPr>
            <w:tcW w:w="707" w:type="dxa"/>
            <w:vMerge w:val="restart"/>
            <w:vAlign w:val="center"/>
          </w:tcPr>
          <w:p w:rsidR="00C56BD7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Тех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нические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параметры</w:t>
            </w:r>
          </w:p>
        </w:tc>
        <w:tc>
          <w:tcPr>
            <w:tcW w:w="709" w:type="dxa"/>
            <w:vMerge w:val="restart"/>
            <w:vAlign w:val="center"/>
          </w:tcPr>
          <w:p w:rsidR="0094604C" w:rsidRPr="0094604C" w:rsidRDefault="0094604C" w:rsidP="00C56BD7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</w:t>
            </w:r>
            <w:r w:rsidR="00C56BD7">
              <w:rPr>
                <w:rFonts w:ascii="Courier New" w:eastAsia="Calibri" w:hAnsi="Courier New" w:cs="Courier New"/>
                <w:kern w:val="1"/>
                <w:lang w:eastAsia="ar-SA"/>
              </w:rPr>
              <w:t>я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женность,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</w:p>
        </w:tc>
        <w:tc>
          <w:tcPr>
            <w:tcW w:w="4979" w:type="dxa"/>
            <w:gridSpan w:val="10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График реализации мероприятий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./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Ответственные исполнители</w:t>
            </w:r>
          </w:p>
        </w:tc>
        <w:tc>
          <w:tcPr>
            <w:tcW w:w="425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Выполнение целевых показателей</w:t>
            </w:r>
          </w:p>
        </w:tc>
      </w:tr>
      <w:tr w:rsidR="00F238A5" w:rsidRPr="0094604C" w:rsidTr="00997699">
        <w:trPr>
          <w:cantSplit/>
          <w:trHeight w:val="1134"/>
        </w:trPr>
        <w:tc>
          <w:tcPr>
            <w:tcW w:w="418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1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88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7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718" w:type="dxa"/>
            <w:gridSpan w:val="2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9</w:t>
            </w:r>
          </w:p>
        </w:tc>
        <w:tc>
          <w:tcPr>
            <w:tcW w:w="705" w:type="dxa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</w:p>
        </w:tc>
        <w:tc>
          <w:tcPr>
            <w:tcW w:w="711" w:type="dxa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569" w:type="dxa"/>
            <w:textDirection w:val="btLr"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56BD7" w:rsidRPr="0094604C" w:rsidRDefault="00C56BD7" w:rsidP="00C56BD7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859" w:type="dxa"/>
            <w:gridSpan w:val="2"/>
            <w:textDirection w:val="btLr"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до 2032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94604C" w:rsidRPr="0094604C" w:rsidTr="00997699">
        <w:tc>
          <w:tcPr>
            <w:tcW w:w="10348" w:type="dxa"/>
            <w:gridSpan w:val="18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Капитальный ремонт и ремонт </w:t>
            </w: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Составление сметы на проведение проектно-изыскательских работ на строительство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, по ул. Заречная </w:t>
            </w:r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Разработка проектно-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 xml:space="preserve">сметной документации на строительство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администрация МО 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Отсыпка гравием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ул. Байкальская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8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</w:t>
            </w:r>
            <w:r w:rsidR="00C56BD7"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Строительство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9500,0</w:t>
            </w: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Молодежная 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694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B971AF" w:rsidP="00B971AF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745</w:t>
            </w:r>
            <w:r w:rsidR="00C56BD7"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ахьяновойс.Ирхидей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B971AF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</w:t>
            </w:r>
            <w:r w:rsid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75</w:t>
            </w:r>
            <w:r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  <w:r w:rsid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.Б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алтахинова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F238A5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1320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88" w:type="dxa"/>
          </w:tcPr>
          <w:p w:rsidR="00F238A5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л</w:t>
            </w:r>
            <w:proofErr w:type="gram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вердлова</w:t>
            </w:r>
            <w:proofErr w:type="spellEnd"/>
          </w:p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ind w:left="-107" w:right="-56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859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191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F238A5" w:rsidRPr="0094604C" w:rsidRDefault="00F238A5" w:rsidP="00E27BC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r w:rsidR="00E27BC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Банзарова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  <w:r w:rsidR="00F238A5" w:rsidRPr="00F238A5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270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я дороги</w:t>
            </w:r>
          </w:p>
        </w:tc>
        <w:tc>
          <w:tcPr>
            <w:tcW w:w="988" w:type="dxa"/>
          </w:tcPr>
          <w:p w:rsidR="00F238A5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у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</w:t>
            </w:r>
            <w:proofErr w:type="spell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Тарова</w:t>
            </w:r>
            <w:proofErr w:type="spell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с </w:t>
            </w:r>
            <w:proofErr w:type="spell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й</w:t>
            </w:r>
            <w:proofErr w:type="spell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lastRenderedPageBreak/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F238A5" w:rsidRPr="0094604C" w:rsidRDefault="004A3AD1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</w:t>
            </w:r>
            <w:r w:rsidR="00F238A5" w:rsidRPr="00F238A5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176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F238A5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Филиппова </w:t>
            </w:r>
            <w:proofErr w:type="spell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F238A5" w:rsidRPr="0094604C" w:rsidRDefault="004A3AD1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4A3AD1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06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Школьная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4A3AD1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70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40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.Ц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елинная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36F38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25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Байкальская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B36F38" w:rsidRPr="0094604C" w:rsidRDefault="004A3AD1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  <w:r w:rsidR="00B36F38" w:rsidRPr="00B36F38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00</w:t>
            </w: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40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Калинина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36F38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2800</w:t>
            </w:r>
            <w:r w:rsidR="004A3AD1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604C" w:rsidRPr="0094604C" w:rsidRDefault="0094604C" w:rsidP="0094604C">
      <w:pPr>
        <w:suppressAutoHyphens/>
        <w:spacing w:after="200" w:line="276" w:lineRule="auto"/>
        <w:jc w:val="both"/>
        <w:rPr>
          <w:rFonts w:ascii="Courier New" w:eastAsia="Calibri" w:hAnsi="Courier New" w:cs="Courier New"/>
          <w:kern w:val="1"/>
          <w:lang w:eastAsia="ar-SA"/>
        </w:rPr>
      </w:pPr>
    </w:p>
    <w:p w:rsidR="0094604C" w:rsidRPr="0094604C" w:rsidRDefault="0094604C" w:rsidP="00B36F38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Мероприятия по проектированию, строительству и капитальному ремонту (реконструкции) дорог</w:t>
      </w:r>
    </w:p>
    <w:p w:rsidR="0094604C" w:rsidRPr="0094604C" w:rsidRDefault="0094604C" w:rsidP="0094604C">
      <w:pPr>
        <w:suppressAutoHyphens/>
        <w:spacing w:after="200" w:line="276" w:lineRule="auto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2"/>
        <w:gridCol w:w="1125"/>
        <w:gridCol w:w="995"/>
        <w:gridCol w:w="992"/>
        <w:gridCol w:w="1134"/>
        <w:gridCol w:w="712"/>
        <w:gridCol w:w="570"/>
        <w:gridCol w:w="570"/>
        <w:gridCol w:w="155"/>
        <w:gridCol w:w="557"/>
        <w:gridCol w:w="152"/>
        <w:gridCol w:w="560"/>
        <w:gridCol w:w="570"/>
        <w:gridCol w:w="570"/>
        <w:gridCol w:w="630"/>
        <w:gridCol w:w="15"/>
        <w:gridCol w:w="15"/>
        <w:gridCol w:w="27"/>
        <w:gridCol w:w="589"/>
      </w:tblGrid>
      <w:tr w:rsidR="0094604C" w:rsidRPr="0094604C" w:rsidTr="00997699">
        <w:tc>
          <w:tcPr>
            <w:tcW w:w="368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п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Мероприятия</w:t>
            </w:r>
          </w:p>
        </w:tc>
        <w:tc>
          <w:tcPr>
            <w:tcW w:w="995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ие, расположение, протяженность объекта</w:t>
            </w:r>
          </w:p>
        </w:tc>
        <w:tc>
          <w:tcPr>
            <w:tcW w:w="992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Ответствен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ный исполнитель</w:t>
            </w:r>
          </w:p>
        </w:tc>
        <w:tc>
          <w:tcPr>
            <w:tcW w:w="6826" w:type="dxa"/>
            <w:gridSpan w:val="15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Финансовые потребности на  реализацию мероприятий,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</w:tr>
      <w:tr w:rsidR="00AB359A" w:rsidRPr="0094604C" w:rsidTr="00997699">
        <w:trPr>
          <w:cantSplit/>
          <w:trHeight w:val="1134"/>
        </w:trPr>
        <w:tc>
          <w:tcPr>
            <w:tcW w:w="368" w:type="dxa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712" w:type="dxa"/>
            <w:textDirection w:val="btLr"/>
          </w:tcPr>
          <w:p w:rsidR="00B36F38" w:rsidRPr="0094604C" w:rsidRDefault="00B36F38" w:rsidP="0094604C">
            <w:pPr>
              <w:suppressAutoHyphens/>
              <w:spacing w:after="200" w:line="240" w:lineRule="auto"/>
              <w:ind w:left="113" w:right="113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Всего,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</w:p>
        </w:tc>
        <w:tc>
          <w:tcPr>
            <w:tcW w:w="570" w:type="dxa"/>
            <w:textDirection w:val="btLr"/>
            <w:vAlign w:val="center"/>
          </w:tcPr>
          <w:p w:rsidR="00B36F38" w:rsidRPr="00AB359A" w:rsidRDefault="00B36F38" w:rsidP="00B36F38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570" w:type="dxa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712" w:type="dxa"/>
            <w:gridSpan w:val="2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712" w:type="dxa"/>
            <w:gridSpan w:val="2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570" w:type="dxa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570" w:type="dxa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687" w:type="dxa"/>
            <w:gridSpan w:val="4"/>
            <w:textDirection w:val="btLr"/>
            <w:vAlign w:val="center"/>
          </w:tcPr>
          <w:p w:rsidR="00B36F38" w:rsidRPr="0094604C" w:rsidRDefault="00B36F38" w:rsidP="00F553D6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4 - 20</w:t>
            </w:r>
            <w:r w:rsidR="00F553D6">
              <w:rPr>
                <w:rFonts w:ascii="Courier New" w:eastAsia="Calibri" w:hAnsi="Courier New" w:cs="Courier New"/>
                <w:kern w:val="1"/>
                <w:lang w:eastAsia="ar-SA"/>
              </w:rPr>
              <w:t>28</w:t>
            </w:r>
          </w:p>
        </w:tc>
        <w:tc>
          <w:tcPr>
            <w:tcW w:w="589" w:type="dxa"/>
            <w:textDirection w:val="btLr"/>
            <w:vAlign w:val="center"/>
          </w:tcPr>
          <w:p w:rsidR="00B36F38" w:rsidRPr="0094604C" w:rsidRDefault="00F553D6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           2029</w:t>
            </w:r>
            <w:r w:rsidR="00CF353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  <w:r w:rsidR="00CF353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2032</w:t>
            </w:r>
          </w:p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94604C" w:rsidRPr="0094604C" w:rsidTr="00997699">
        <w:tc>
          <w:tcPr>
            <w:tcW w:w="10348" w:type="dxa"/>
            <w:gridSpan w:val="20"/>
          </w:tcPr>
          <w:p w:rsidR="0094604C" w:rsidRPr="00AB359A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AB359A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Капитальный ремонт и ремонт</w:t>
            </w:r>
          </w:p>
        </w:tc>
      </w:tr>
      <w:tr w:rsidR="00B36F38" w:rsidRPr="0094604C" w:rsidTr="00997699">
        <w:trPr>
          <w:trHeight w:val="408"/>
        </w:trPr>
        <w:tc>
          <w:tcPr>
            <w:tcW w:w="410" w:type="dxa"/>
            <w:gridSpan w:val="2"/>
            <w:vMerge w:val="restart"/>
          </w:tcPr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Составление сметы на проведение проектно-изыскательских работ на строительство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4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18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E7ACB" w:rsidP="0094604C">
            <w:pPr>
              <w:suppressAutoHyphens/>
              <w:spacing w:after="200" w:line="276" w:lineRule="auto"/>
              <w:ind w:left="-28" w:hanging="80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30"/>
        </w:trPr>
        <w:tc>
          <w:tcPr>
            <w:tcW w:w="410" w:type="dxa"/>
            <w:gridSpan w:val="2"/>
            <w:vMerge w:val="restart"/>
          </w:tcPr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Разработка проектно-сметной документации на строительство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97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AB359A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8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AB359A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94"/>
        </w:trPr>
        <w:tc>
          <w:tcPr>
            <w:tcW w:w="410" w:type="dxa"/>
            <w:gridSpan w:val="2"/>
            <w:vMerge w:val="restart"/>
          </w:tcPr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Отсыпка гравием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ул. Байкальская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360 м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94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204036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</w:t>
            </w:r>
            <w:r w:rsidR="00204036"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B36F38"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04036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204036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</w:t>
            </w:r>
            <w:r w:rsidR="00204036"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B36F38"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 w:val="restart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Строительств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о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500 м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Администра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областной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lastRenderedPageBreak/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lastRenderedPageBreak/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950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36608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950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505"/>
        </w:trPr>
        <w:tc>
          <w:tcPr>
            <w:tcW w:w="410" w:type="dxa"/>
            <w:gridSpan w:val="2"/>
            <w:vMerge w:val="restart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Молодежная 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694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3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04036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20403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</w:t>
            </w:r>
            <w:r w:rsid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94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04036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20403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</w:t>
            </w:r>
            <w:r w:rsid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73"/>
        </w:trPr>
        <w:tc>
          <w:tcPr>
            <w:tcW w:w="410" w:type="dxa"/>
            <w:gridSpan w:val="2"/>
            <w:vMerge w:val="restart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.С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ахьяновой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253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44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1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23"/>
        </w:trPr>
        <w:tc>
          <w:tcPr>
            <w:tcW w:w="410" w:type="dxa"/>
            <w:gridSpan w:val="2"/>
            <w:vMerge w:val="restart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алтахинова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248 м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73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44"/>
        </w:trPr>
        <w:tc>
          <w:tcPr>
            <w:tcW w:w="410" w:type="dxa"/>
            <w:gridSpan w:val="2"/>
            <w:vMerge w:val="restart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.С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вердлова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433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5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19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05"/>
        </w:trPr>
        <w:tc>
          <w:tcPr>
            <w:tcW w:w="410" w:type="dxa"/>
            <w:gridSpan w:val="2"/>
            <w:vMerge w:val="restart"/>
          </w:tcPr>
          <w:p w:rsidR="00B36F38" w:rsidRPr="0094604C" w:rsidRDefault="00F40A4D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9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анзарова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377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971AF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6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6</w:t>
            </w:r>
            <w:r w:rsid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9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971AF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6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6</w:t>
            </w:r>
            <w:r w:rsid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55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F40A4D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F40A4D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.Т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арова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183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184849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6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7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55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F40A4D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F40A4D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л. Филиппова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299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33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0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0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F40A4D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F40A4D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.Ш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кольная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269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46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49735E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B36F38" w:rsidRPr="0094604C" w:rsidTr="00997699">
        <w:trPr>
          <w:trHeight w:val="33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49735E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B36F38" w:rsidRPr="0094604C" w:rsidTr="00997699">
        <w:trPr>
          <w:trHeight w:val="435"/>
        </w:trPr>
        <w:tc>
          <w:tcPr>
            <w:tcW w:w="410" w:type="dxa"/>
            <w:gridSpan w:val="2"/>
            <w:vMerge w:val="restart"/>
          </w:tcPr>
          <w:p w:rsidR="00B36F38" w:rsidRPr="0094604C" w:rsidRDefault="00D330E6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.Ц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елинная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635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4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1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55"/>
        </w:trPr>
        <w:tc>
          <w:tcPr>
            <w:tcW w:w="410" w:type="dxa"/>
            <w:gridSpan w:val="2"/>
            <w:vMerge w:val="restart"/>
          </w:tcPr>
          <w:p w:rsidR="00B36F38" w:rsidRPr="0094604C" w:rsidRDefault="00D330E6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14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айкальская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389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31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2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55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D330E6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D330E6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.К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алинина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990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8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E60E47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B36F38" w:rsidRPr="0094604C" w:rsidTr="00997699">
        <w:trPr>
          <w:trHeight w:val="45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E60E47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E60E47" w:rsidRPr="0094604C" w:rsidTr="00997699">
        <w:trPr>
          <w:trHeight w:val="585"/>
        </w:trPr>
        <w:tc>
          <w:tcPr>
            <w:tcW w:w="410" w:type="dxa"/>
            <w:gridSpan w:val="2"/>
            <w:vMerge w:val="restart"/>
          </w:tcPr>
          <w:p w:rsidR="00E60E47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1125" w:type="dxa"/>
            <w:vMerge w:val="restart"/>
          </w:tcPr>
          <w:p w:rsidR="00E60E47" w:rsidRPr="0094604C" w:rsidRDefault="00E60E47" w:rsidP="00E60E47">
            <w:pPr>
              <w:suppressAutoHyphens/>
              <w:spacing w:after="200" w:line="100" w:lineRule="atLeast"/>
              <w:ind w:left="-93" w:right="-133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Приобретение дорожной техники с навесным оборудованием</w:t>
            </w:r>
          </w:p>
        </w:tc>
        <w:tc>
          <w:tcPr>
            <w:tcW w:w="995" w:type="dxa"/>
            <w:vMerge w:val="restart"/>
          </w:tcPr>
          <w:p w:rsidR="00E60E47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E60E47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60E47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E60E47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E60E47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E60E47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E60E47" w:rsidRPr="00D330E6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E60E47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E60E47" w:rsidRPr="00D330E6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DC259D" w:rsidRPr="0094604C" w:rsidTr="00997699">
        <w:trPr>
          <w:trHeight w:val="855"/>
        </w:trPr>
        <w:tc>
          <w:tcPr>
            <w:tcW w:w="410" w:type="dxa"/>
            <w:gridSpan w:val="2"/>
            <w:vMerge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DC259D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DC259D" w:rsidRPr="00E60E47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570" w:type="dxa"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E60E47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725" w:type="dxa"/>
            <w:gridSpan w:val="2"/>
          </w:tcPr>
          <w:p w:rsidR="00DC259D" w:rsidRPr="00D330E6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DC259D" w:rsidRPr="0094604C" w:rsidTr="00997699">
        <w:trPr>
          <w:trHeight w:val="753"/>
        </w:trPr>
        <w:tc>
          <w:tcPr>
            <w:tcW w:w="410" w:type="dxa"/>
            <w:gridSpan w:val="2"/>
            <w:vMerge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DC259D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DC259D" w:rsidRPr="00E60E47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570" w:type="dxa"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725" w:type="dxa"/>
            <w:gridSpan w:val="2"/>
          </w:tcPr>
          <w:p w:rsidR="00DC259D" w:rsidRPr="00D330E6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DC259D" w:rsidRPr="0094604C" w:rsidTr="00997699">
        <w:trPr>
          <w:trHeight w:val="266"/>
        </w:trPr>
        <w:tc>
          <w:tcPr>
            <w:tcW w:w="410" w:type="dxa"/>
            <w:gridSpan w:val="2"/>
            <w:vMerge w:val="restart"/>
          </w:tcPr>
          <w:p w:rsidR="00DC259D" w:rsidRPr="0094604C" w:rsidRDefault="00DC259D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</w:t>
            </w:r>
          </w:p>
        </w:tc>
        <w:tc>
          <w:tcPr>
            <w:tcW w:w="3112" w:type="dxa"/>
            <w:gridSpan w:val="3"/>
            <w:vMerge w:val="restart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 по Программе</w:t>
            </w:r>
          </w:p>
        </w:tc>
        <w:tc>
          <w:tcPr>
            <w:tcW w:w="1134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DC259D" w:rsidRPr="0094604C" w:rsidRDefault="00DC259D" w:rsidP="00DC259D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DC259D" w:rsidRPr="0094604C" w:rsidRDefault="00DC259D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C259D" w:rsidRPr="0094604C" w:rsidTr="00997699">
        <w:trPr>
          <w:trHeight w:val="272"/>
        </w:trPr>
        <w:tc>
          <w:tcPr>
            <w:tcW w:w="410" w:type="dxa"/>
            <w:gridSpan w:val="2"/>
            <w:vMerge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3112" w:type="dxa"/>
            <w:gridSpan w:val="3"/>
            <w:vMerge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DC259D" w:rsidRPr="00DC259D" w:rsidRDefault="009C7D6E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19604,4</w:t>
            </w:r>
            <w:r w:rsidR="00DC259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1683,5</w:t>
            </w:r>
          </w:p>
        </w:tc>
        <w:tc>
          <w:tcPr>
            <w:tcW w:w="725" w:type="dxa"/>
            <w:gridSpan w:val="2"/>
          </w:tcPr>
          <w:p w:rsidR="00DC259D" w:rsidRPr="0094604C" w:rsidRDefault="00DC259D" w:rsidP="00DC259D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DC259D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755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" w:type="dxa"/>
          </w:tcPr>
          <w:p w:rsidR="00DC259D" w:rsidRPr="007962ED" w:rsidRDefault="00B971AF" w:rsidP="007962ED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570" w:type="dxa"/>
          </w:tcPr>
          <w:p w:rsidR="00DC259D" w:rsidRPr="007962ED" w:rsidRDefault="00DC259D" w:rsidP="007962ED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  <w:r w:rsidR="007962E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7962ED" w:rsidRDefault="007962ED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997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7962ED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238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7962ED" w:rsidRDefault="007962ED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317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</w:p>
        </w:tc>
      </w:tr>
      <w:tr w:rsidR="007962ED" w:rsidRPr="0094604C" w:rsidTr="00997699">
        <w:trPr>
          <w:trHeight w:val="419"/>
        </w:trPr>
        <w:tc>
          <w:tcPr>
            <w:tcW w:w="410" w:type="dxa"/>
            <w:gridSpan w:val="2"/>
            <w:vMerge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3112" w:type="dxa"/>
            <w:gridSpan w:val="3"/>
            <w:vMerge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7962ED" w:rsidRPr="0094604C" w:rsidRDefault="009C7D6E" w:rsidP="00DC259D">
            <w:pPr>
              <w:suppressAutoHyphens/>
              <w:spacing w:after="200" w:line="276" w:lineRule="auto"/>
              <w:ind w:left="-106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C7D6E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19604,4</w:t>
            </w:r>
          </w:p>
        </w:tc>
        <w:tc>
          <w:tcPr>
            <w:tcW w:w="570" w:type="dxa"/>
          </w:tcPr>
          <w:p w:rsidR="007962ED" w:rsidRPr="0094604C" w:rsidRDefault="007962ED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C259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1683,5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25" w:type="dxa"/>
            <w:gridSpan w:val="2"/>
          </w:tcPr>
          <w:p w:rsidR="007962ED" w:rsidRPr="0094604C" w:rsidRDefault="007962ED" w:rsidP="00DC259D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C259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755,1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0" w:type="dxa"/>
          </w:tcPr>
          <w:p w:rsidR="007962ED" w:rsidRPr="007962ED" w:rsidRDefault="00B971AF" w:rsidP="008B7D96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7962E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570" w:type="dxa"/>
          </w:tcPr>
          <w:p w:rsidR="007962ED" w:rsidRPr="007962ED" w:rsidRDefault="007962ED" w:rsidP="008B7D96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570" w:type="dxa"/>
          </w:tcPr>
          <w:p w:rsidR="007962ED" w:rsidRPr="007962ED" w:rsidRDefault="007962ED" w:rsidP="008B7D96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9970,0</w:t>
            </w:r>
          </w:p>
        </w:tc>
        <w:tc>
          <w:tcPr>
            <w:tcW w:w="630" w:type="dxa"/>
          </w:tcPr>
          <w:p w:rsidR="007962ED" w:rsidRPr="007962ED" w:rsidRDefault="007962E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2380,0</w:t>
            </w:r>
          </w:p>
        </w:tc>
        <w:tc>
          <w:tcPr>
            <w:tcW w:w="646" w:type="dxa"/>
            <w:gridSpan w:val="4"/>
          </w:tcPr>
          <w:p w:rsidR="007962ED" w:rsidRPr="007962ED" w:rsidRDefault="007962ED" w:rsidP="008B7D96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317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</w:p>
        </w:tc>
      </w:tr>
    </w:tbl>
    <w:p w:rsidR="0094604C" w:rsidRPr="0094604C" w:rsidRDefault="0094604C" w:rsidP="0094604C">
      <w:pPr>
        <w:suppressAutoHyphens/>
        <w:spacing w:after="200" w:line="276" w:lineRule="auto"/>
        <w:jc w:val="center"/>
        <w:rPr>
          <w:rFonts w:ascii="Times New Roman" w:eastAsia="Calibri" w:hAnsi="Times New Roman"/>
          <w:kern w:val="1"/>
          <w:sz w:val="16"/>
          <w:szCs w:val="16"/>
          <w:lang w:eastAsia="ar-SA"/>
        </w:rPr>
      </w:pPr>
    </w:p>
    <w:p w:rsidR="0094604C" w:rsidRDefault="0094604C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2ED" w:rsidRPr="0094604C" w:rsidRDefault="007962ED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962ED" w:rsidRPr="0094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E0"/>
    <w:rsid w:val="00002CEF"/>
    <w:rsid w:val="0001596A"/>
    <w:rsid w:val="0002713A"/>
    <w:rsid w:val="00035F31"/>
    <w:rsid w:val="00047746"/>
    <w:rsid w:val="000531E2"/>
    <w:rsid w:val="00053739"/>
    <w:rsid w:val="00056D6C"/>
    <w:rsid w:val="000719E8"/>
    <w:rsid w:val="00081351"/>
    <w:rsid w:val="000911CC"/>
    <w:rsid w:val="00091FE9"/>
    <w:rsid w:val="000A38E4"/>
    <w:rsid w:val="000C7A1F"/>
    <w:rsid w:val="000D7327"/>
    <w:rsid w:val="000E3E8B"/>
    <w:rsid w:val="000F332F"/>
    <w:rsid w:val="00101922"/>
    <w:rsid w:val="00134AA9"/>
    <w:rsid w:val="00144B0D"/>
    <w:rsid w:val="0015079C"/>
    <w:rsid w:val="00153A13"/>
    <w:rsid w:val="00155234"/>
    <w:rsid w:val="00165032"/>
    <w:rsid w:val="00181AF5"/>
    <w:rsid w:val="00184849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5F77"/>
    <w:rsid w:val="00204036"/>
    <w:rsid w:val="00205803"/>
    <w:rsid w:val="002062D0"/>
    <w:rsid w:val="002300F7"/>
    <w:rsid w:val="002339E5"/>
    <w:rsid w:val="00240CCE"/>
    <w:rsid w:val="002446AE"/>
    <w:rsid w:val="00247B9C"/>
    <w:rsid w:val="00255456"/>
    <w:rsid w:val="00256C3C"/>
    <w:rsid w:val="00271338"/>
    <w:rsid w:val="002830F0"/>
    <w:rsid w:val="00290C99"/>
    <w:rsid w:val="002916E1"/>
    <w:rsid w:val="002A0258"/>
    <w:rsid w:val="002C08AE"/>
    <w:rsid w:val="002C5B1F"/>
    <w:rsid w:val="002E7ACB"/>
    <w:rsid w:val="002F3CF0"/>
    <w:rsid w:val="002F434A"/>
    <w:rsid w:val="00303137"/>
    <w:rsid w:val="003109C2"/>
    <w:rsid w:val="00330243"/>
    <w:rsid w:val="0035392B"/>
    <w:rsid w:val="00355A20"/>
    <w:rsid w:val="00357E2D"/>
    <w:rsid w:val="00357EA3"/>
    <w:rsid w:val="00365B07"/>
    <w:rsid w:val="0036608B"/>
    <w:rsid w:val="003675B0"/>
    <w:rsid w:val="00373241"/>
    <w:rsid w:val="0037376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304B2"/>
    <w:rsid w:val="00442156"/>
    <w:rsid w:val="0044256A"/>
    <w:rsid w:val="004444DB"/>
    <w:rsid w:val="00446671"/>
    <w:rsid w:val="00480E77"/>
    <w:rsid w:val="0049735E"/>
    <w:rsid w:val="004978AC"/>
    <w:rsid w:val="004A3AD1"/>
    <w:rsid w:val="004D179B"/>
    <w:rsid w:val="004D4A32"/>
    <w:rsid w:val="004D5D1E"/>
    <w:rsid w:val="0051012D"/>
    <w:rsid w:val="00524B14"/>
    <w:rsid w:val="00532B1F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D5F57"/>
    <w:rsid w:val="005E253B"/>
    <w:rsid w:val="005F14FE"/>
    <w:rsid w:val="005F4BB7"/>
    <w:rsid w:val="005F725E"/>
    <w:rsid w:val="0060312E"/>
    <w:rsid w:val="00606D6E"/>
    <w:rsid w:val="00614729"/>
    <w:rsid w:val="00632856"/>
    <w:rsid w:val="00650B49"/>
    <w:rsid w:val="00674305"/>
    <w:rsid w:val="006772CD"/>
    <w:rsid w:val="00692DF7"/>
    <w:rsid w:val="006B287C"/>
    <w:rsid w:val="006C3FEF"/>
    <w:rsid w:val="006C49FD"/>
    <w:rsid w:val="006D01BD"/>
    <w:rsid w:val="006D6988"/>
    <w:rsid w:val="006D7A73"/>
    <w:rsid w:val="00702834"/>
    <w:rsid w:val="007075CB"/>
    <w:rsid w:val="007562E9"/>
    <w:rsid w:val="007607B1"/>
    <w:rsid w:val="0077248A"/>
    <w:rsid w:val="00782971"/>
    <w:rsid w:val="00791FAC"/>
    <w:rsid w:val="007962ED"/>
    <w:rsid w:val="007A1640"/>
    <w:rsid w:val="007B179A"/>
    <w:rsid w:val="007C045A"/>
    <w:rsid w:val="007C3DBE"/>
    <w:rsid w:val="007D1E70"/>
    <w:rsid w:val="007E685A"/>
    <w:rsid w:val="007F109F"/>
    <w:rsid w:val="007F39A4"/>
    <w:rsid w:val="007F4016"/>
    <w:rsid w:val="008008A6"/>
    <w:rsid w:val="00837823"/>
    <w:rsid w:val="008642EB"/>
    <w:rsid w:val="008736C6"/>
    <w:rsid w:val="00877884"/>
    <w:rsid w:val="008867B1"/>
    <w:rsid w:val="00892F0B"/>
    <w:rsid w:val="008945AC"/>
    <w:rsid w:val="008A58A8"/>
    <w:rsid w:val="008B1E20"/>
    <w:rsid w:val="008B20E7"/>
    <w:rsid w:val="008B41E6"/>
    <w:rsid w:val="008B7D96"/>
    <w:rsid w:val="008C2E23"/>
    <w:rsid w:val="008C5186"/>
    <w:rsid w:val="008C6C4E"/>
    <w:rsid w:val="008E36B6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04C"/>
    <w:rsid w:val="00946C45"/>
    <w:rsid w:val="0097270B"/>
    <w:rsid w:val="0098763C"/>
    <w:rsid w:val="00991208"/>
    <w:rsid w:val="00993942"/>
    <w:rsid w:val="00997699"/>
    <w:rsid w:val="009A3309"/>
    <w:rsid w:val="009A4368"/>
    <w:rsid w:val="009B49BC"/>
    <w:rsid w:val="009C7D6E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95D3B"/>
    <w:rsid w:val="00AA6759"/>
    <w:rsid w:val="00AA71E6"/>
    <w:rsid w:val="00AB2221"/>
    <w:rsid w:val="00AB359A"/>
    <w:rsid w:val="00AB5D65"/>
    <w:rsid w:val="00AC0432"/>
    <w:rsid w:val="00AC5AD7"/>
    <w:rsid w:val="00AC653A"/>
    <w:rsid w:val="00AE6B65"/>
    <w:rsid w:val="00AF48AB"/>
    <w:rsid w:val="00B1413E"/>
    <w:rsid w:val="00B20931"/>
    <w:rsid w:val="00B243A3"/>
    <w:rsid w:val="00B36F38"/>
    <w:rsid w:val="00B4035B"/>
    <w:rsid w:val="00B4280F"/>
    <w:rsid w:val="00B44667"/>
    <w:rsid w:val="00B45ABC"/>
    <w:rsid w:val="00B72F5F"/>
    <w:rsid w:val="00B76E85"/>
    <w:rsid w:val="00B92A6C"/>
    <w:rsid w:val="00B971AF"/>
    <w:rsid w:val="00BA7B96"/>
    <w:rsid w:val="00BB2E20"/>
    <w:rsid w:val="00BC2F9C"/>
    <w:rsid w:val="00BC79D7"/>
    <w:rsid w:val="00BD5630"/>
    <w:rsid w:val="00C031AB"/>
    <w:rsid w:val="00C23901"/>
    <w:rsid w:val="00C26227"/>
    <w:rsid w:val="00C45976"/>
    <w:rsid w:val="00C56BD7"/>
    <w:rsid w:val="00C60EE1"/>
    <w:rsid w:val="00C6625E"/>
    <w:rsid w:val="00C8407A"/>
    <w:rsid w:val="00C878A3"/>
    <w:rsid w:val="00CC18C0"/>
    <w:rsid w:val="00CC3EA8"/>
    <w:rsid w:val="00CC57E0"/>
    <w:rsid w:val="00CE213D"/>
    <w:rsid w:val="00CE654E"/>
    <w:rsid w:val="00CF353A"/>
    <w:rsid w:val="00CF599D"/>
    <w:rsid w:val="00CF68F0"/>
    <w:rsid w:val="00D0624B"/>
    <w:rsid w:val="00D118A6"/>
    <w:rsid w:val="00D13E7F"/>
    <w:rsid w:val="00D23705"/>
    <w:rsid w:val="00D30B9F"/>
    <w:rsid w:val="00D330E6"/>
    <w:rsid w:val="00D400FD"/>
    <w:rsid w:val="00D450EE"/>
    <w:rsid w:val="00D56CAF"/>
    <w:rsid w:val="00D6424D"/>
    <w:rsid w:val="00D71C95"/>
    <w:rsid w:val="00D725B0"/>
    <w:rsid w:val="00D7488D"/>
    <w:rsid w:val="00D74F4A"/>
    <w:rsid w:val="00D976B9"/>
    <w:rsid w:val="00DA20A1"/>
    <w:rsid w:val="00DB5434"/>
    <w:rsid w:val="00DC259D"/>
    <w:rsid w:val="00DD3327"/>
    <w:rsid w:val="00DE148F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27BCC"/>
    <w:rsid w:val="00E33416"/>
    <w:rsid w:val="00E443D1"/>
    <w:rsid w:val="00E46A1A"/>
    <w:rsid w:val="00E60E47"/>
    <w:rsid w:val="00E63284"/>
    <w:rsid w:val="00E67BE9"/>
    <w:rsid w:val="00E705D7"/>
    <w:rsid w:val="00E70C84"/>
    <w:rsid w:val="00E71786"/>
    <w:rsid w:val="00E85298"/>
    <w:rsid w:val="00E91123"/>
    <w:rsid w:val="00E92039"/>
    <w:rsid w:val="00E936BD"/>
    <w:rsid w:val="00ED708F"/>
    <w:rsid w:val="00EE65B2"/>
    <w:rsid w:val="00EF451D"/>
    <w:rsid w:val="00F02B13"/>
    <w:rsid w:val="00F208B9"/>
    <w:rsid w:val="00F20F60"/>
    <w:rsid w:val="00F20F6D"/>
    <w:rsid w:val="00F238A5"/>
    <w:rsid w:val="00F251AA"/>
    <w:rsid w:val="00F357DE"/>
    <w:rsid w:val="00F35E32"/>
    <w:rsid w:val="00F40A4D"/>
    <w:rsid w:val="00F51C37"/>
    <w:rsid w:val="00F524C8"/>
    <w:rsid w:val="00F553D6"/>
    <w:rsid w:val="00F67120"/>
    <w:rsid w:val="00F7272B"/>
    <w:rsid w:val="00F7512F"/>
    <w:rsid w:val="00F9180C"/>
    <w:rsid w:val="00FA4B4C"/>
    <w:rsid w:val="00FC29F2"/>
    <w:rsid w:val="00FC37D6"/>
    <w:rsid w:val="00FD387D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94604C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94604C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94604C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94604C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4604C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94604C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604C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94604C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94604C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94604C"/>
  </w:style>
  <w:style w:type="character" w:customStyle="1" w:styleId="12">
    <w:name w:val="Основной шрифт абзаца1"/>
    <w:rsid w:val="0094604C"/>
  </w:style>
  <w:style w:type="character" w:customStyle="1" w:styleId="WW8Num2z0">
    <w:name w:val="WW8Num2z0"/>
    <w:rsid w:val="0094604C"/>
    <w:rPr>
      <w:rFonts w:ascii="Symbol" w:hAnsi="Symbol" w:cs="Symbol"/>
    </w:rPr>
  </w:style>
  <w:style w:type="character" w:customStyle="1" w:styleId="WW8Num3z0">
    <w:name w:val="WW8Num3z0"/>
    <w:rsid w:val="0094604C"/>
    <w:rPr>
      <w:rFonts w:cs="Times New Roman"/>
    </w:rPr>
  </w:style>
  <w:style w:type="character" w:customStyle="1" w:styleId="WW8Num6z0">
    <w:name w:val="WW8Num6z0"/>
    <w:rsid w:val="0094604C"/>
    <w:rPr>
      <w:rFonts w:ascii="Symbol" w:hAnsi="Symbol" w:cs="Symbol"/>
    </w:rPr>
  </w:style>
  <w:style w:type="character" w:customStyle="1" w:styleId="WW8Num10z0">
    <w:name w:val="WW8Num10z0"/>
    <w:rsid w:val="0094604C"/>
    <w:rPr>
      <w:rFonts w:ascii="Symbol" w:hAnsi="Symbol" w:cs="OpenSymbol"/>
    </w:rPr>
  </w:style>
  <w:style w:type="character" w:customStyle="1" w:styleId="WW8Num11z0">
    <w:name w:val="WW8Num11z0"/>
    <w:rsid w:val="0094604C"/>
    <w:rPr>
      <w:rFonts w:ascii="Symbol" w:hAnsi="Symbol" w:cs="OpenSymbol"/>
    </w:rPr>
  </w:style>
  <w:style w:type="character" w:customStyle="1" w:styleId="WW8Num12z0">
    <w:name w:val="WW8Num12z0"/>
    <w:rsid w:val="0094604C"/>
    <w:rPr>
      <w:rFonts w:ascii="Symbol" w:hAnsi="Symbol" w:cs="OpenSymbol"/>
    </w:rPr>
  </w:style>
  <w:style w:type="character" w:customStyle="1" w:styleId="31">
    <w:name w:val="Основной шрифт абзаца3"/>
    <w:rsid w:val="0094604C"/>
  </w:style>
  <w:style w:type="character" w:customStyle="1" w:styleId="WW8Num1z0">
    <w:name w:val="WW8Num1z0"/>
    <w:rsid w:val="0094604C"/>
    <w:rPr>
      <w:rFonts w:ascii="Symbol" w:hAnsi="Symbol" w:cs="OpenSymbol"/>
    </w:rPr>
  </w:style>
  <w:style w:type="character" w:customStyle="1" w:styleId="WW8Num6z1">
    <w:name w:val="WW8Num6z1"/>
    <w:rsid w:val="0094604C"/>
    <w:rPr>
      <w:rFonts w:ascii="Courier New" w:hAnsi="Courier New" w:cs="Courier New"/>
    </w:rPr>
  </w:style>
  <w:style w:type="character" w:customStyle="1" w:styleId="WW8Num6z2">
    <w:name w:val="WW8Num6z2"/>
    <w:rsid w:val="0094604C"/>
    <w:rPr>
      <w:rFonts w:ascii="Wingdings" w:hAnsi="Wingdings" w:cs="Wingdings"/>
    </w:rPr>
  </w:style>
  <w:style w:type="character" w:customStyle="1" w:styleId="21">
    <w:name w:val="Основной шрифт абзаца2"/>
    <w:rsid w:val="0094604C"/>
  </w:style>
  <w:style w:type="character" w:customStyle="1" w:styleId="HTML">
    <w:name w:val="Стандартный HTML Знак"/>
    <w:rsid w:val="0094604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94604C"/>
    <w:rPr>
      <w:b/>
      <w:bCs/>
      <w:color w:val="008000"/>
    </w:rPr>
  </w:style>
  <w:style w:type="character" w:styleId="a5">
    <w:name w:val="Hyperlink"/>
    <w:rsid w:val="0094604C"/>
    <w:rPr>
      <w:color w:val="0000FF"/>
      <w:u w:val="single"/>
    </w:rPr>
  </w:style>
  <w:style w:type="character" w:customStyle="1" w:styleId="a6">
    <w:name w:val="Основной текст Знак"/>
    <w:rsid w:val="0094604C"/>
    <w:rPr>
      <w:sz w:val="22"/>
      <w:szCs w:val="22"/>
    </w:rPr>
  </w:style>
  <w:style w:type="character" w:customStyle="1" w:styleId="a7">
    <w:name w:val="Красная строка Знак"/>
    <w:rsid w:val="0094604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94604C"/>
    <w:rPr>
      <w:sz w:val="16"/>
      <w:szCs w:val="16"/>
    </w:rPr>
  </w:style>
  <w:style w:type="character" w:customStyle="1" w:styleId="WW-Absatz-Standardschriftart111111111">
    <w:name w:val="WW-Absatz-Standardschriftart111111111"/>
    <w:rsid w:val="0094604C"/>
  </w:style>
  <w:style w:type="character" w:customStyle="1" w:styleId="apple-style-span">
    <w:name w:val="apple-style-span"/>
    <w:basedOn w:val="21"/>
    <w:rsid w:val="0094604C"/>
  </w:style>
  <w:style w:type="character" w:customStyle="1" w:styleId="S">
    <w:name w:val="S_Обычный Знак"/>
    <w:rsid w:val="0094604C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94604C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94604C"/>
    <w:rPr>
      <w:rFonts w:cs="Times New Roman"/>
      <w:vertAlign w:val="superscript"/>
    </w:rPr>
  </w:style>
  <w:style w:type="character" w:customStyle="1" w:styleId="a9">
    <w:name w:val="Текст сноски Знак"/>
    <w:rsid w:val="0094604C"/>
    <w:rPr>
      <w:lang w:val="ru-RU" w:eastAsia="ar-SA" w:bidi="ar-SA"/>
    </w:rPr>
  </w:style>
  <w:style w:type="character" w:customStyle="1" w:styleId="13">
    <w:name w:val="Номер страницы1"/>
    <w:rsid w:val="0094604C"/>
    <w:rPr>
      <w:rFonts w:cs="Times New Roman"/>
    </w:rPr>
  </w:style>
  <w:style w:type="character" w:customStyle="1" w:styleId="aa">
    <w:name w:val="Ниж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9460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94604C"/>
  </w:style>
  <w:style w:type="character" w:customStyle="1" w:styleId="ad">
    <w:name w:val="Название Знак"/>
    <w:rsid w:val="0094604C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94604C"/>
  </w:style>
  <w:style w:type="character" w:styleId="ae">
    <w:name w:val="Strong"/>
    <w:qFormat/>
    <w:rsid w:val="0094604C"/>
    <w:rPr>
      <w:b/>
      <w:bCs/>
    </w:rPr>
  </w:style>
  <w:style w:type="character" w:customStyle="1" w:styleId="af">
    <w:name w:val="Маркеры списка"/>
    <w:rsid w:val="0094604C"/>
    <w:rPr>
      <w:rFonts w:ascii="OpenSymbol" w:eastAsia="OpenSymbol" w:hAnsi="OpenSymbol" w:cs="OpenSymbol"/>
    </w:rPr>
  </w:style>
  <w:style w:type="character" w:customStyle="1" w:styleId="ListLabel1">
    <w:name w:val="ListLabel 1"/>
    <w:rsid w:val="0094604C"/>
    <w:rPr>
      <w:rFonts w:cs="Symbol"/>
    </w:rPr>
  </w:style>
  <w:style w:type="character" w:customStyle="1" w:styleId="ListLabel2">
    <w:name w:val="ListLabel 2"/>
    <w:rsid w:val="0094604C"/>
    <w:rPr>
      <w:rFonts w:cs="Times New Roman"/>
    </w:rPr>
  </w:style>
  <w:style w:type="character" w:customStyle="1" w:styleId="ListLabel3">
    <w:name w:val="ListLabel 3"/>
    <w:rsid w:val="0094604C"/>
    <w:rPr>
      <w:rFonts w:cs="OpenSymbol"/>
    </w:rPr>
  </w:style>
  <w:style w:type="character" w:customStyle="1" w:styleId="af0">
    <w:name w:val="Символ нумерации"/>
    <w:rsid w:val="0094604C"/>
  </w:style>
  <w:style w:type="paragraph" w:customStyle="1" w:styleId="af1">
    <w:name w:val="Заголовок"/>
    <w:basedOn w:val="a"/>
    <w:next w:val="a0"/>
    <w:rsid w:val="0094604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94604C"/>
    <w:pPr>
      <w:suppressAutoHyphens/>
      <w:spacing w:after="120" w:line="276" w:lineRule="auto"/>
    </w:pPr>
    <w:rPr>
      <w:rFonts w:eastAsia="Calibri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94604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94604C"/>
    <w:rPr>
      <w:rFonts w:cs="Mangal"/>
    </w:rPr>
  </w:style>
  <w:style w:type="paragraph" w:customStyle="1" w:styleId="33">
    <w:name w:val="Название3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16">
    <w:name w:val="Название1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94604C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94604C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94604C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94604C"/>
    <w:pPr>
      <w:suppressAutoHyphens/>
      <w:spacing w:after="120" w:line="276" w:lineRule="auto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94604C"/>
    <w:pPr>
      <w:suppressAutoHyphens/>
      <w:spacing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94604C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94604C"/>
    <w:pPr>
      <w:suppressAutoHyphens/>
      <w:spacing w:after="0" w:line="276" w:lineRule="auto"/>
      <w:ind w:left="720"/>
    </w:pPr>
    <w:rPr>
      <w:rFonts w:eastAsia="Calibri"/>
      <w:kern w:val="1"/>
      <w:lang w:eastAsia="ar-SA"/>
    </w:rPr>
  </w:style>
  <w:style w:type="paragraph" w:customStyle="1" w:styleId="1b">
    <w:name w:val="Без интервала1"/>
    <w:rsid w:val="0094604C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460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94604C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4604C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94604C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94604C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94604C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94604C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94604C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94604C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94604C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9460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94604C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94604C"/>
    <w:pPr>
      <w:suppressAutoHyphens/>
      <w:spacing w:after="0" w:line="240" w:lineRule="auto"/>
    </w:pPr>
    <w:rPr>
      <w:rFonts w:ascii="Tahoma" w:eastAsia="Calibri" w:hAnsi="Tahoma"/>
      <w:kern w:val="1"/>
      <w:sz w:val="16"/>
      <w:szCs w:val="16"/>
      <w:lang w:val="x-none" w:eastAsia="ar-SA"/>
    </w:rPr>
  </w:style>
  <w:style w:type="character" w:customStyle="1" w:styleId="1f1">
    <w:name w:val="Текст выноски Знак1"/>
    <w:basedOn w:val="a1"/>
    <w:link w:val="afc"/>
    <w:rsid w:val="0094604C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styleId="afd">
    <w:name w:val="No Spacing"/>
    <w:uiPriority w:val="1"/>
    <w:qFormat/>
    <w:rsid w:val="0094604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94604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94604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94604C"/>
    <w:pPr>
      <w:spacing w:after="120" w:line="240" w:lineRule="auto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Default">
    <w:name w:val="Default"/>
    <w:rsid w:val="00946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946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604C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94604C"/>
    <w:pPr>
      <w:spacing w:line="240" w:lineRule="exact"/>
    </w:pPr>
    <w:rPr>
      <w:rFonts w:ascii="Verdana" w:hAnsi="Verdana"/>
      <w:sz w:val="24"/>
      <w:szCs w:val="24"/>
      <w:lang w:val="en-US"/>
    </w:rPr>
  </w:style>
  <w:style w:type="table" w:styleId="aff0">
    <w:name w:val="Table Grid"/>
    <w:basedOn w:val="a2"/>
    <w:rsid w:val="0094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94604C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94604C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94604C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94604C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4604C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94604C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604C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94604C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94604C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94604C"/>
  </w:style>
  <w:style w:type="character" w:customStyle="1" w:styleId="12">
    <w:name w:val="Основной шрифт абзаца1"/>
    <w:rsid w:val="0094604C"/>
  </w:style>
  <w:style w:type="character" w:customStyle="1" w:styleId="WW8Num2z0">
    <w:name w:val="WW8Num2z0"/>
    <w:rsid w:val="0094604C"/>
    <w:rPr>
      <w:rFonts w:ascii="Symbol" w:hAnsi="Symbol" w:cs="Symbol"/>
    </w:rPr>
  </w:style>
  <w:style w:type="character" w:customStyle="1" w:styleId="WW8Num3z0">
    <w:name w:val="WW8Num3z0"/>
    <w:rsid w:val="0094604C"/>
    <w:rPr>
      <w:rFonts w:cs="Times New Roman"/>
    </w:rPr>
  </w:style>
  <w:style w:type="character" w:customStyle="1" w:styleId="WW8Num6z0">
    <w:name w:val="WW8Num6z0"/>
    <w:rsid w:val="0094604C"/>
    <w:rPr>
      <w:rFonts w:ascii="Symbol" w:hAnsi="Symbol" w:cs="Symbol"/>
    </w:rPr>
  </w:style>
  <w:style w:type="character" w:customStyle="1" w:styleId="WW8Num10z0">
    <w:name w:val="WW8Num10z0"/>
    <w:rsid w:val="0094604C"/>
    <w:rPr>
      <w:rFonts w:ascii="Symbol" w:hAnsi="Symbol" w:cs="OpenSymbol"/>
    </w:rPr>
  </w:style>
  <w:style w:type="character" w:customStyle="1" w:styleId="WW8Num11z0">
    <w:name w:val="WW8Num11z0"/>
    <w:rsid w:val="0094604C"/>
    <w:rPr>
      <w:rFonts w:ascii="Symbol" w:hAnsi="Symbol" w:cs="OpenSymbol"/>
    </w:rPr>
  </w:style>
  <w:style w:type="character" w:customStyle="1" w:styleId="WW8Num12z0">
    <w:name w:val="WW8Num12z0"/>
    <w:rsid w:val="0094604C"/>
    <w:rPr>
      <w:rFonts w:ascii="Symbol" w:hAnsi="Symbol" w:cs="OpenSymbol"/>
    </w:rPr>
  </w:style>
  <w:style w:type="character" w:customStyle="1" w:styleId="31">
    <w:name w:val="Основной шрифт абзаца3"/>
    <w:rsid w:val="0094604C"/>
  </w:style>
  <w:style w:type="character" w:customStyle="1" w:styleId="WW8Num1z0">
    <w:name w:val="WW8Num1z0"/>
    <w:rsid w:val="0094604C"/>
    <w:rPr>
      <w:rFonts w:ascii="Symbol" w:hAnsi="Symbol" w:cs="OpenSymbol"/>
    </w:rPr>
  </w:style>
  <w:style w:type="character" w:customStyle="1" w:styleId="WW8Num6z1">
    <w:name w:val="WW8Num6z1"/>
    <w:rsid w:val="0094604C"/>
    <w:rPr>
      <w:rFonts w:ascii="Courier New" w:hAnsi="Courier New" w:cs="Courier New"/>
    </w:rPr>
  </w:style>
  <w:style w:type="character" w:customStyle="1" w:styleId="WW8Num6z2">
    <w:name w:val="WW8Num6z2"/>
    <w:rsid w:val="0094604C"/>
    <w:rPr>
      <w:rFonts w:ascii="Wingdings" w:hAnsi="Wingdings" w:cs="Wingdings"/>
    </w:rPr>
  </w:style>
  <w:style w:type="character" w:customStyle="1" w:styleId="21">
    <w:name w:val="Основной шрифт абзаца2"/>
    <w:rsid w:val="0094604C"/>
  </w:style>
  <w:style w:type="character" w:customStyle="1" w:styleId="HTML">
    <w:name w:val="Стандартный HTML Знак"/>
    <w:rsid w:val="0094604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94604C"/>
    <w:rPr>
      <w:b/>
      <w:bCs/>
      <w:color w:val="008000"/>
    </w:rPr>
  </w:style>
  <w:style w:type="character" w:styleId="a5">
    <w:name w:val="Hyperlink"/>
    <w:rsid w:val="0094604C"/>
    <w:rPr>
      <w:color w:val="0000FF"/>
      <w:u w:val="single"/>
    </w:rPr>
  </w:style>
  <w:style w:type="character" w:customStyle="1" w:styleId="a6">
    <w:name w:val="Основной текст Знак"/>
    <w:rsid w:val="0094604C"/>
    <w:rPr>
      <w:sz w:val="22"/>
      <w:szCs w:val="22"/>
    </w:rPr>
  </w:style>
  <w:style w:type="character" w:customStyle="1" w:styleId="a7">
    <w:name w:val="Красная строка Знак"/>
    <w:rsid w:val="0094604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94604C"/>
    <w:rPr>
      <w:sz w:val="16"/>
      <w:szCs w:val="16"/>
    </w:rPr>
  </w:style>
  <w:style w:type="character" w:customStyle="1" w:styleId="WW-Absatz-Standardschriftart111111111">
    <w:name w:val="WW-Absatz-Standardschriftart111111111"/>
    <w:rsid w:val="0094604C"/>
  </w:style>
  <w:style w:type="character" w:customStyle="1" w:styleId="apple-style-span">
    <w:name w:val="apple-style-span"/>
    <w:basedOn w:val="21"/>
    <w:rsid w:val="0094604C"/>
  </w:style>
  <w:style w:type="character" w:customStyle="1" w:styleId="S">
    <w:name w:val="S_Обычный Знак"/>
    <w:rsid w:val="0094604C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94604C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94604C"/>
    <w:rPr>
      <w:rFonts w:cs="Times New Roman"/>
      <w:vertAlign w:val="superscript"/>
    </w:rPr>
  </w:style>
  <w:style w:type="character" w:customStyle="1" w:styleId="a9">
    <w:name w:val="Текст сноски Знак"/>
    <w:rsid w:val="0094604C"/>
    <w:rPr>
      <w:lang w:val="ru-RU" w:eastAsia="ar-SA" w:bidi="ar-SA"/>
    </w:rPr>
  </w:style>
  <w:style w:type="character" w:customStyle="1" w:styleId="13">
    <w:name w:val="Номер страницы1"/>
    <w:rsid w:val="0094604C"/>
    <w:rPr>
      <w:rFonts w:cs="Times New Roman"/>
    </w:rPr>
  </w:style>
  <w:style w:type="character" w:customStyle="1" w:styleId="aa">
    <w:name w:val="Ниж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9460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94604C"/>
  </w:style>
  <w:style w:type="character" w:customStyle="1" w:styleId="ad">
    <w:name w:val="Название Знак"/>
    <w:rsid w:val="0094604C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94604C"/>
  </w:style>
  <w:style w:type="character" w:styleId="ae">
    <w:name w:val="Strong"/>
    <w:qFormat/>
    <w:rsid w:val="0094604C"/>
    <w:rPr>
      <w:b/>
      <w:bCs/>
    </w:rPr>
  </w:style>
  <w:style w:type="character" w:customStyle="1" w:styleId="af">
    <w:name w:val="Маркеры списка"/>
    <w:rsid w:val="0094604C"/>
    <w:rPr>
      <w:rFonts w:ascii="OpenSymbol" w:eastAsia="OpenSymbol" w:hAnsi="OpenSymbol" w:cs="OpenSymbol"/>
    </w:rPr>
  </w:style>
  <w:style w:type="character" w:customStyle="1" w:styleId="ListLabel1">
    <w:name w:val="ListLabel 1"/>
    <w:rsid w:val="0094604C"/>
    <w:rPr>
      <w:rFonts w:cs="Symbol"/>
    </w:rPr>
  </w:style>
  <w:style w:type="character" w:customStyle="1" w:styleId="ListLabel2">
    <w:name w:val="ListLabel 2"/>
    <w:rsid w:val="0094604C"/>
    <w:rPr>
      <w:rFonts w:cs="Times New Roman"/>
    </w:rPr>
  </w:style>
  <w:style w:type="character" w:customStyle="1" w:styleId="ListLabel3">
    <w:name w:val="ListLabel 3"/>
    <w:rsid w:val="0094604C"/>
    <w:rPr>
      <w:rFonts w:cs="OpenSymbol"/>
    </w:rPr>
  </w:style>
  <w:style w:type="character" w:customStyle="1" w:styleId="af0">
    <w:name w:val="Символ нумерации"/>
    <w:rsid w:val="0094604C"/>
  </w:style>
  <w:style w:type="paragraph" w:customStyle="1" w:styleId="af1">
    <w:name w:val="Заголовок"/>
    <w:basedOn w:val="a"/>
    <w:next w:val="a0"/>
    <w:rsid w:val="0094604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94604C"/>
    <w:pPr>
      <w:suppressAutoHyphens/>
      <w:spacing w:after="120" w:line="276" w:lineRule="auto"/>
    </w:pPr>
    <w:rPr>
      <w:rFonts w:eastAsia="Calibri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94604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94604C"/>
    <w:rPr>
      <w:rFonts w:cs="Mangal"/>
    </w:rPr>
  </w:style>
  <w:style w:type="paragraph" w:customStyle="1" w:styleId="33">
    <w:name w:val="Название3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16">
    <w:name w:val="Название1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94604C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94604C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94604C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94604C"/>
    <w:pPr>
      <w:suppressAutoHyphens/>
      <w:spacing w:after="120" w:line="276" w:lineRule="auto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94604C"/>
    <w:pPr>
      <w:suppressAutoHyphens/>
      <w:spacing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94604C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94604C"/>
    <w:pPr>
      <w:suppressAutoHyphens/>
      <w:spacing w:after="0" w:line="276" w:lineRule="auto"/>
      <w:ind w:left="720"/>
    </w:pPr>
    <w:rPr>
      <w:rFonts w:eastAsia="Calibri"/>
      <w:kern w:val="1"/>
      <w:lang w:eastAsia="ar-SA"/>
    </w:rPr>
  </w:style>
  <w:style w:type="paragraph" w:customStyle="1" w:styleId="1b">
    <w:name w:val="Без интервала1"/>
    <w:rsid w:val="0094604C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460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94604C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4604C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94604C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94604C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94604C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94604C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94604C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94604C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94604C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9460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94604C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94604C"/>
    <w:pPr>
      <w:suppressAutoHyphens/>
      <w:spacing w:after="0" w:line="240" w:lineRule="auto"/>
    </w:pPr>
    <w:rPr>
      <w:rFonts w:ascii="Tahoma" w:eastAsia="Calibri" w:hAnsi="Tahoma"/>
      <w:kern w:val="1"/>
      <w:sz w:val="16"/>
      <w:szCs w:val="16"/>
      <w:lang w:val="x-none" w:eastAsia="ar-SA"/>
    </w:rPr>
  </w:style>
  <w:style w:type="character" w:customStyle="1" w:styleId="1f1">
    <w:name w:val="Текст выноски Знак1"/>
    <w:basedOn w:val="a1"/>
    <w:link w:val="afc"/>
    <w:rsid w:val="0094604C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styleId="afd">
    <w:name w:val="No Spacing"/>
    <w:uiPriority w:val="1"/>
    <w:qFormat/>
    <w:rsid w:val="0094604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94604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94604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94604C"/>
    <w:pPr>
      <w:spacing w:after="120" w:line="240" w:lineRule="auto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Default">
    <w:name w:val="Default"/>
    <w:rsid w:val="00946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946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604C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94604C"/>
    <w:pPr>
      <w:spacing w:line="240" w:lineRule="exact"/>
    </w:pPr>
    <w:rPr>
      <w:rFonts w:ascii="Verdana" w:hAnsi="Verdana"/>
      <w:sz w:val="24"/>
      <w:szCs w:val="24"/>
      <w:lang w:val="en-US"/>
    </w:rPr>
  </w:style>
  <w:style w:type="table" w:styleId="aff0">
    <w:name w:val="Table Grid"/>
    <w:basedOn w:val="a2"/>
    <w:rsid w:val="0094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2018-01-31T02:03:00Z</cp:lastPrinted>
  <dcterms:created xsi:type="dcterms:W3CDTF">2018-01-30T01:47:00Z</dcterms:created>
  <dcterms:modified xsi:type="dcterms:W3CDTF">2018-01-31T02:06:00Z</dcterms:modified>
</cp:coreProperties>
</file>