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2F30B2" w:rsidRDefault="00EA698C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Приложение</w:t>
      </w:r>
    </w:p>
    <w:p w:rsidR="00EA698C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к</w:t>
      </w:r>
      <w:r w:rsidR="00EA698C" w:rsidRPr="002F30B2">
        <w:rPr>
          <w:rFonts w:ascii="Courier New" w:hAnsi="Courier New" w:cs="Courier New"/>
        </w:rPr>
        <w:t xml:space="preserve"> постановлению главы </w:t>
      </w:r>
      <w:r w:rsidRPr="002F30B2">
        <w:rPr>
          <w:rFonts w:ascii="Courier New" w:hAnsi="Courier New" w:cs="Courier New"/>
        </w:rPr>
        <w:t>администрации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муниципального образования «</w:t>
      </w:r>
      <w:proofErr w:type="spellStart"/>
      <w:r w:rsidRPr="002F30B2">
        <w:rPr>
          <w:rFonts w:ascii="Courier New" w:hAnsi="Courier New" w:cs="Courier New"/>
        </w:rPr>
        <w:t>Ирхидей</w:t>
      </w:r>
      <w:proofErr w:type="spellEnd"/>
      <w:r w:rsidRPr="002F30B2">
        <w:rPr>
          <w:rFonts w:ascii="Courier New" w:hAnsi="Courier New" w:cs="Courier New"/>
        </w:rPr>
        <w:t>»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от 20.02.2020г. №14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«Об утверждении муниципальной программы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«Комплексное развитие сельских территорий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 на 2020-2024 годы»</w:t>
      </w:r>
    </w:p>
    <w:p w:rsidR="002F795E" w:rsidRDefault="002F795E" w:rsidP="007442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30B2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ПАСПОРТ</w:t>
      </w:r>
    </w:p>
    <w:p w:rsidR="002F30B2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муниципальной программы</w:t>
      </w:r>
    </w:p>
    <w:p w:rsidR="002F30B2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Комплексное развитие сельских территорий МО «</w:t>
      </w:r>
      <w:proofErr w:type="spellStart"/>
      <w:r w:rsidRPr="00950BE1">
        <w:rPr>
          <w:rFonts w:ascii="Arial" w:hAnsi="Arial" w:cs="Arial"/>
          <w:sz w:val="24"/>
          <w:szCs w:val="24"/>
        </w:rPr>
        <w:t>Ирхидей</w:t>
      </w:r>
      <w:proofErr w:type="spellEnd"/>
      <w:r w:rsidRPr="00950BE1">
        <w:rPr>
          <w:rFonts w:ascii="Arial" w:hAnsi="Arial" w:cs="Arial"/>
          <w:sz w:val="24"/>
          <w:szCs w:val="24"/>
        </w:rPr>
        <w:t>» на 2020-2024 годы</w:t>
      </w:r>
    </w:p>
    <w:p w:rsidR="00744255" w:rsidRPr="00744255" w:rsidRDefault="00744255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6955"/>
      </w:tblGrid>
      <w:tr w:rsidR="002F795E" w:rsidRPr="002F795E" w:rsidTr="002F795E">
        <w:trPr>
          <w:trHeight w:val="15"/>
        </w:trPr>
        <w:tc>
          <w:tcPr>
            <w:tcW w:w="2400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55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Развитие сельского хозяйства и регулирование рынков сельскохозяйственной продукции, с</w:t>
            </w:r>
            <w:r>
              <w:rPr>
                <w:rFonts w:ascii="Courier New" w:eastAsia="Times New Roman" w:hAnsi="Courier New" w:cs="Courier New"/>
                <w:lang w:eastAsia="ru-RU"/>
              </w:rPr>
              <w:t>ырья и продовольствия на 2019-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Иркутской области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Министерство сельского хозяйства Иркутской области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Сохранение доли сельского населения в общей численности населения Иркутской области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Задачи 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764E4D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362222" w:rsidRPr="00764E4D">
              <w:rPr>
                <w:rFonts w:ascii="Courier New" w:eastAsia="Times New Roman" w:hAnsi="Courier New" w:cs="Courier New"/>
                <w:lang w:eastAsia="ru-RU"/>
              </w:rPr>
              <w:t>Повышение уровня комплексного развития муниц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CE6CF4" w:rsidRPr="00764E4D" w:rsidRDefault="002F795E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222" w:rsidRPr="00306E30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06E30">
              <w:rPr>
                <w:rFonts w:ascii="Courier New" w:eastAsia="Times New Roman" w:hAnsi="Courier New" w:cs="Courier New"/>
                <w:lang w:eastAsia="ru-RU"/>
              </w:rPr>
              <w:t>. Прирост сел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 xml:space="preserve">ьского населения, обеспеченного </w:t>
            </w:r>
            <w:r w:rsidR="00362222" w:rsidRPr="00306E30">
              <w:rPr>
                <w:rFonts w:ascii="Courier New" w:eastAsia="Times New Roman" w:hAnsi="Courier New" w:cs="Courier New"/>
                <w:lang w:eastAsia="ru-RU"/>
              </w:rPr>
              <w:t>спортивными сооружениями.</w:t>
            </w:r>
          </w:p>
          <w:p w:rsidR="00306E30" w:rsidRPr="002F795E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06E30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>
              <w:rPr>
                <w:rFonts w:ascii="Courier New" w:eastAsia="Times New Roman" w:hAnsi="Courier New" w:cs="Courier New"/>
                <w:lang w:eastAsia="ru-RU"/>
              </w:rPr>
              <w:t>Уровень комплексного развития муниципального образования «</w:t>
            </w:r>
            <w:proofErr w:type="spellStart"/>
            <w:r w:rsid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Перечень основных мероприятий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. Благоустройство сельских территорий.</w:t>
            </w:r>
          </w:p>
          <w:p w:rsidR="002F795E" w:rsidRPr="002F795E" w:rsidRDefault="00BE27FF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. Развитие социальной инфраст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>руктуры на сельских территориях.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Прогнозная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(справочная) оценка ресурсного обеспечения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Общий объем финансирования по годам реализации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>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год–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722</w:t>
            </w:r>
            <w:r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год–722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 (442 000,00)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год-772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год–400000,00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 год–400000,00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год-400000,00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2023 год-400 000,00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год-400 000,00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местных бюджетов по годам реализации составляет: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–42000,00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42000,00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42000,00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663" w:rsidRPr="00764E4D" w:rsidRDefault="00D84663" w:rsidP="00D8466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1. Повышение уровня комплексного развития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2. 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2F795E" w:rsidRPr="002F795E" w:rsidRDefault="00D84663" w:rsidP="00D8466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</w:tbl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663" w:rsidRDefault="00D84663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Информация об осуществлении бюджетных инвестиций </w:t>
      </w:r>
      <w:r w:rsidR="00C014B1"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C014B1" w:rsidRDefault="00C014B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федерального, областного, местного бюджетов и внебюджетных источников. 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  <w:r w:rsidR="00D75B01">
        <w:rPr>
          <w:rFonts w:ascii="Arial" w:hAnsi="Arial" w:cs="Arial"/>
          <w:sz w:val="24"/>
          <w:szCs w:val="24"/>
        </w:rPr>
        <w:t>.</w:t>
      </w:r>
    </w:p>
    <w:p w:rsidR="00D75B01" w:rsidRDefault="00D75B0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расходов, связанных с финансовым обеспечением мероприятий, проводимых в рамках муниципальной программы за счет средств местного бюджета, осуществляется в соответствии с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очередной финансовый год и на плановый период» в пределах доведенных лимитов бюджетных обязательств.</w:t>
      </w:r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A08" w:rsidRDefault="00D75B0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</w:t>
      </w:r>
      <w:r w:rsidR="00B36A08">
        <w:rPr>
          <w:rFonts w:ascii="Arial" w:hAnsi="Arial" w:cs="Arial"/>
          <w:sz w:val="24"/>
          <w:szCs w:val="24"/>
        </w:rPr>
        <w:t>. Меры государственного регулирования, направленные на достижение цели и задач муниципальной программы</w:t>
      </w: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A08" w:rsidRP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Ирхидей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в пределах своих полномочий заключает Соглашения о предоставлении субсидий за счет средств </w:t>
      </w: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областного бюджета на 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мероприятий муниципальной программы.</w:t>
      </w:r>
    </w:p>
    <w:p w:rsid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Государственное регулирование муниципальной программы, направленное на достижение ее цели и задач, предусмотрено нормативными правовыми актами, разработанными исполнительными органами государственной власти Иркутской области в пределах компетенции.</w:t>
      </w:r>
    </w:p>
    <w:p w:rsidR="00B36A08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Порядки реализации мероприятий подпрограммы устанавливаются нормативными правовыми актами Правительства Иркутской области.</w:t>
      </w:r>
    </w:p>
    <w:p w:rsidR="00D75B01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предоставлений субсидий на реализацию общественно значимых проектов по благоустройству сельских территорий реализуется в соответствии с Положением о предоставлении субсидий из областного бюджета местным бюджетам в целях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утвержденной постановлением Правительства Иркутской области от 20.12.2019 года №1112-пп (далее-Положение).</w:t>
      </w:r>
    </w:p>
    <w:p w:rsidR="00F650C6" w:rsidRPr="00F650C6" w:rsidRDefault="00F650C6" w:rsidP="00F650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650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Вопросы, не урегулированные Положением, устанавливаются правовыми актами министерства сельского хозяйства Иркутской области.</w:t>
      </w:r>
    </w:p>
    <w:p w:rsidR="00F650C6" w:rsidRPr="00403405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Pr="00F02728" w:rsidRDefault="004E4FCA" w:rsidP="002F30B2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Раздел 3</w:t>
      </w:r>
      <w:r w:rsidR="00F02728">
        <w:rPr>
          <w:rFonts w:ascii="Arial" w:hAnsi="Arial" w:cs="Arial"/>
          <w:sz w:val="24"/>
          <w:szCs w:val="24"/>
        </w:rPr>
        <w:t xml:space="preserve">. </w:t>
      </w:r>
      <w:r w:rsidR="00F02728"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участии государственных внебюджетных фондов</w:t>
      </w:r>
    </w:p>
    <w:p w:rsidR="00F02728" w:rsidRDefault="00F0272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Default="00F0272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программой не предусмотрено участие государственных внебюджетных фондов.</w:t>
      </w:r>
    </w:p>
    <w:p w:rsidR="004E4FCA" w:rsidRPr="00F02728" w:rsidRDefault="004E4FCA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E4FCA" w:rsidRDefault="004E4FCA" w:rsidP="002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E4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 w:rsidRPr="004E4FCA">
        <w:rPr>
          <w:rFonts w:ascii="Courier New" w:hAnsi="Courier New" w:cs="Courier New"/>
        </w:rPr>
        <w:lastRenderedPageBreak/>
        <w:t>Приложение</w:t>
      </w: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E4FCA">
        <w:rPr>
          <w:rFonts w:ascii="Courier New" w:hAnsi="Courier New" w:cs="Courier New"/>
        </w:rPr>
        <w:t xml:space="preserve"> муниципальной программе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Pr="004E4FCA">
        <w:rPr>
          <w:rFonts w:ascii="Courier New" w:eastAsia="Times New Roman" w:hAnsi="Courier New" w:cs="Courier New"/>
          <w:lang w:eastAsia="ru-RU"/>
        </w:rPr>
        <w:t>Комплексное развитие сельских террито</w:t>
      </w:r>
      <w:r>
        <w:rPr>
          <w:rFonts w:ascii="Courier New" w:eastAsia="Times New Roman" w:hAnsi="Courier New" w:cs="Courier New"/>
          <w:lang w:eastAsia="ru-RU"/>
        </w:rPr>
        <w:t>рий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FC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4E4FCA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4E4FCA">
        <w:rPr>
          <w:rFonts w:ascii="Courier New" w:eastAsia="Times New Roman" w:hAnsi="Courier New" w:cs="Courier New"/>
          <w:lang w:eastAsia="ru-RU"/>
        </w:rPr>
        <w:t>» на 2020-2024 годы</w:t>
      </w:r>
    </w:p>
    <w:p w:rsidR="004E4FCA" w:rsidRPr="004E4FCA" w:rsidRDefault="004E4FCA" w:rsidP="004E4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0E" w:rsidRPr="00E7390E" w:rsidRDefault="00E7390E" w:rsidP="00E73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90E">
        <w:rPr>
          <w:rFonts w:ascii="Arial" w:hAnsi="Arial" w:cs="Arial"/>
          <w:b/>
          <w:sz w:val="24"/>
          <w:szCs w:val="24"/>
        </w:rPr>
        <w:t>ПЕРЕЧЕНЬ МЕРОПРИЯТИЙ ПО РЕАЛИЗАЦИИ МУНИЦИПАЛЬНОЙ ПРОГРАММЫ</w:t>
      </w:r>
    </w:p>
    <w:p w:rsidR="00E7390E" w:rsidRDefault="00E7390E" w:rsidP="00E73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FCA" w:rsidRPr="00274F4B" w:rsidRDefault="0067086E" w:rsidP="0067086E">
      <w:pPr>
        <w:spacing w:after="0" w:line="240" w:lineRule="auto"/>
        <w:jc w:val="right"/>
        <w:rPr>
          <w:rFonts w:ascii="Courier New" w:hAnsi="Courier New" w:cs="Courier New"/>
        </w:rPr>
      </w:pPr>
      <w:r w:rsidRPr="00274F4B">
        <w:rPr>
          <w:rFonts w:ascii="Courier New" w:hAnsi="Courier New" w:cs="Courier New"/>
        </w:rPr>
        <w:t>рублей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126"/>
        <w:gridCol w:w="2552"/>
        <w:gridCol w:w="1701"/>
        <w:gridCol w:w="2126"/>
        <w:gridCol w:w="1843"/>
        <w:gridCol w:w="1920"/>
      </w:tblGrid>
      <w:tr w:rsidR="004E4FCA" w:rsidRPr="0067086E" w:rsidTr="00E7390E">
        <w:tc>
          <w:tcPr>
            <w:tcW w:w="2518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Общий объем планируемого финансирования</w:t>
            </w:r>
          </w:p>
        </w:tc>
        <w:tc>
          <w:tcPr>
            <w:tcW w:w="7590" w:type="dxa"/>
            <w:gridSpan w:val="4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В том числе:</w:t>
            </w:r>
          </w:p>
        </w:tc>
      </w:tr>
      <w:tr w:rsidR="004E4FCA" w:rsidRPr="0067086E" w:rsidTr="00E7390E">
        <w:tc>
          <w:tcPr>
            <w:tcW w:w="2518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920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Поддержка национальных культурных традиций в МО «</w:t>
            </w:r>
            <w:proofErr w:type="spellStart"/>
            <w:r w:rsidRPr="0067086E">
              <w:rPr>
                <w:rFonts w:ascii="Courier New" w:hAnsi="Courier New" w:cs="Courier New"/>
              </w:rPr>
              <w:t>Ирхидей</w:t>
            </w:r>
            <w:proofErr w:type="spellEnd"/>
            <w:r w:rsidRPr="0067086E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до 01 сентября 2020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спортивной волейб</w:t>
            </w:r>
            <w:r w:rsidR="00E7390E">
              <w:rPr>
                <w:rFonts w:ascii="Courier New" w:hAnsi="Courier New" w:cs="Courier New"/>
              </w:rPr>
              <w:t xml:space="preserve">ольной площадки в с. </w:t>
            </w:r>
            <w:proofErr w:type="spellStart"/>
            <w:r w:rsidR="00E7390E">
              <w:rPr>
                <w:rFonts w:ascii="Courier New" w:hAnsi="Courier New" w:cs="Courier New"/>
              </w:rPr>
              <w:t>Ирхидей</w:t>
            </w:r>
            <w:proofErr w:type="spellEnd"/>
            <w:r w:rsidR="00E7390E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E7390E">
              <w:rPr>
                <w:rFonts w:ascii="Courier New" w:hAnsi="Courier New" w:cs="Courier New"/>
              </w:rPr>
              <w:t>Тарова</w:t>
            </w:r>
            <w:proofErr w:type="spellEnd"/>
            <w:r w:rsidR="00E7390E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E7390E"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9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67086E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31 декабря 2021</w:t>
            </w:r>
            <w:r w:rsidR="0067086E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</w:t>
            </w:r>
            <w:r w:rsidR="00E7390E">
              <w:rPr>
                <w:rFonts w:ascii="Courier New" w:hAnsi="Courier New" w:cs="Courier New"/>
              </w:rPr>
              <w:t xml:space="preserve">низация тротуаров в с. </w:t>
            </w:r>
            <w:proofErr w:type="spellStart"/>
            <w:r w:rsidR="00E7390E">
              <w:rPr>
                <w:rFonts w:ascii="Courier New" w:hAnsi="Courier New" w:cs="Courier New"/>
              </w:rPr>
              <w:t>Ирхилей</w:t>
            </w:r>
            <w:proofErr w:type="spellEnd"/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2022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освещения территорий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2023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общественных водозаборных колонок в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2024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  <w:r w:rsidR="00E7390E">
              <w:rPr>
                <w:rFonts w:ascii="Courier New" w:hAnsi="Courier New" w:cs="Courier New"/>
              </w:rPr>
              <w:t xml:space="preserve"> по мероприятиям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2126" w:type="dxa"/>
          </w:tcPr>
          <w:p w:rsidR="004E4FCA" w:rsidRPr="0067086E" w:rsidRDefault="004E4FCA" w:rsidP="004E4F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3 610 000,00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210 </w:t>
            </w:r>
            <w:r w:rsidR="00274F4B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920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1 400 000,00</w:t>
            </w:r>
          </w:p>
        </w:tc>
      </w:tr>
    </w:tbl>
    <w:p w:rsidR="004E4FCA" w:rsidRPr="004E4FCA" w:rsidRDefault="004E4FCA" w:rsidP="004E4F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E4FCA" w:rsidRPr="004E4FCA" w:rsidSect="00E7390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1FD"/>
    <w:rsid w:val="00053088"/>
    <w:rsid w:val="00274F4B"/>
    <w:rsid w:val="002841FD"/>
    <w:rsid w:val="002F30B2"/>
    <w:rsid w:val="002F795E"/>
    <w:rsid w:val="00306E30"/>
    <w:rsid w:val="00362222"/>
    <w:rsid w:val="00403405"/>
    <w:rsid w:val="004E4FCA"/>
    <w:rsid w:val="0067086E"/>
    <w:rsid w:val="006D71FD"/>
    <w:rsid w:val="00744255"/>
    <w:rsid w:val="00764E4D"/>
    <w:rsid w:val="007F6493"/>
    <w:rsid w:val="00861C29"/>
    <w:rsid w:val="008D1B26"/>
    <w:rsid w:val="00950BE1"/>
    <w:rsid w:val="009C08B7"/>
    <w:rsid w:val="00B36A08"/>
    <w:rsid w:val="00B90A5D"/>
    <w:rsid w:val="00B9342B"/>
    <w:rsid w:val="00BE27FF"/>
    <w:rsid w:val="00C014B1"/>
    <w:rsid w:val="00C60F34"/>
    <w:rsid w:val="00CE6CF4"/>
    <w:rsid w:val="00D33C9A"/>
    <w:rsid w:val="00D75B01"/>
    <w:rsid w:val="00D84663"/>
    <w:rsid w:val="00DE7498"/>
    <w:rsid w:val="00E26CB6"/>
    <w:rsid w:val="00E7390E"/>
    <w:rsid w:val="00EA698C"/>
    <w:rsid w:val="00F02728"/>
    <w:rsid w:val="00F650C6"/>
    <w:rsid w:val="00FB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A8B4-EF26-4546-9A89-A7E71B4A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2020-04-10T04:34:00Z</cp:lastPrinted>
  <dcterms:created xsi:type="dcterms:W3CDTF">2021-01-14T12:59:00Z</dcterms:created>
  <dcterms:modified xsi:type="dcterms:W3CDTF">2021-01-14T12:59:00Z</dcterms:modified>
</cp:coreProperties>
</file>