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3B0" w:rsidRPr="006703B0" w:rsidRDefault="00911F7B" w:rsidP="006703B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3C3C3C"/>
          <w:sz w:val="30"/>
          <w:szCs w:val="30"/>
          <w:lang w:eastAsia="ru-RU"/>
        </w:rPr>
      </w:pPr>
      <w:r>
        <w:rPr>
          <w:rFonts w:ascii="Arial" w:eastAsia="Times New Roman" w:hAnsi="Arial" w:cs="Arial"/>
          <w:bCs/>
          <w:color w:val="3C3C3C"/>
          <w:sz w:val="30"/>
          <w:szCs w:val="30"/>
          <w:lang w:eastAsia="ru-RU"/>
        </w:rPr>
        <w:t xml:space="preserve"> </w:t>
      </w:r>
    </w:p>
    <w:p w:rsidR="00EE21C0" w:rsidRPr="00EE21C0" w:rsidRDefault="00911F7B" w:rsidP="00EE21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  <w:t>19</w:t>
      </w:r>
      <w:r w:rsidR="00EE21C0" w:rsidRPr="00EE21C0"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  <w:t>.04.2021 Г. №</w:t>
      </w:r>
      <w:r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  <w:t xml:space="preserve"> 3</w:t>
      </w:r>
      <w:r w:rsidR="001777E9"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  <w:t>8</w:t>
      </w:r>
      <w:r w:rsidR="00EE21C0" w:rsidRPr="00EE21C0"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  <w:t xml:space="preserve"> </w:t>
      </w:r>
    </w:p>
    <w:p w:rsidR="006703B0" w:rsidRDefault="000E4263" w:rsidP="00EE21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</w:pPr>
      <w:r w:rsidRPr="000E4263"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  <w:t>РОССИЙСКАЯ ФЕДЕРАЦИЯ</w:t>
      </w:r>
    </w:p>
    <w:p w:rsidR="006703B0" w:rsidRDefault="000E4263" w:rsidP="00EE21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</w:pPr>
      <w:r w:rsidRPr="000E4263"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  <w:t>ИРКУТСКАЯ ОБЛАСТЬ</w:t>
      </w:r>
    </w:p>
    <w:p w:rsidR="000E4263" w:rsidRDefault="00EE21C0" w:rsidP="00EE21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  <w:t>ОСИНСКИЙ МУНИЦИПАЛЬНЫЙ</w:t>
      </w:r>
      <w:r w:rsidR="000E4263" w:rsidRPr="000E4263"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  <w:t xml:space="preserve"> РАЙОН</w:t>
      </w:r>
    </w:p>
    <w:p w:rsidR="00EE21C0" w:rsidRDefault="00EE21C0" w:rsidP="00EE21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  <w:t>МУНИЦИПАЛЬНОЕ ОБРАЗОВАНИЕ «ИРХИДЕЙ»</w:t>
      </w:r>
    </w:p>
    <w:p w:rsidR="00EE21C0" w:rsidRDefault="00EE21C0" w:rsidP="00EE21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  <w:t>АДМИНИСТРАЦИЯ</w:t>
      </w:r>
    </w:p>
    <w:p w:rsidR="00EE21C0" w:rsidRDefault="00EE21C0" w:rsidP="00EE21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  <w:t>ПОСТАНОВЛЕНИЕ</w:t>
      </w:r>
    </w:p>
    <w:p w:rsidR="00EE21C0" w:rsidRDefault="00EE21C0" w:rsidP="00EE21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</w:pPr>
    </w:p>
    <w:p w:rsidR="00EE21C0" w:rsidRPr="00EE21C0" w:rsidRDefault="000E4263" w:rsidP="00EE21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</w:pPr>
      <w:r w:rsidRPr="000E4263"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  <w:t>О</w:t>
      </w:r>
      <w:r w:rsidR="00885B52"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  <w:t>Б УТВЕРЖДЕНИИ ПЕРЕЧНЯ</w:t>
      </w:r>
      <w:r w:rsidR="00EE21C0" w:rsidRPr="00EE21C0"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  <w:t xml:space="preserve"> ДОЛЖНОСТНЫХ ЛИЦ</w:t>
      </w:r>
      <w:r w:rsidR="00210CF2"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  <w:t>,</w:t>
      </w:r>
      <w:r w:rsidR="00EE21C0" w:rsidRPr="00EE21C0"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  <w:t xml:space="preserve"> </w:t>
      </w:r>
      <w:r w:rsidR="00210CF2"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  <w:t>УПОЛНОМОЧЕННЫХ СОСТАВЛЯТЬ</w:t>
      </w:r>
      <w:r w:rsidR="00EE21C0" w:rsidRPr="00EE21C0"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  <w:t xml:space="preserve"> ПРОТОКОЛ</w:t>
      </w:r>
      <w:r w:rsidR="00210CF2"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  <w:t>Ы</w:t>
      </w:r>
      <w:r w:rsidR="00EE21C0" w:rsidRPr="00EE21C0"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  <w:t xml:space="preserve"> ОБ АДМИНИСТРАТИВН</w:t>
      </w:r>
      <w:r w:rsidR="00210CF2"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  <w:t>ЫХ</w:t>
      </w:r>
      <w:r w:rsidR="00EE21C0" w:rsidRPr="00EE21C0"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  <w:t xml:space="preserve"> ПРАВОНАРУШЕНИ</w:t>
      </w:r>
      <w:r w:rsidR="00210CF2"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  <w:t>ЯХ НА ТЕРРИТОРИИ</w:t>
      </w:r>
      <w:r w:rsidR="00210CF2" w:rsidRPr="00210CF2"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  <w:t xml:space="preserve"> </w:t>
      </w:r>
      <w:r w:rsidR="00210CF2" w:rsidRPr="00EE21C0"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  <w:t xml:space="preserve">МУНИЦИПАЛЬНОГО ОБРАЗОВАНИЯ «ИРХИДЕЙ» </w:t>
      </w:r>
      <w:r w:rsidR="00210CF2"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  <w:t xml:space="preserve"> </w:t>
      </w:r>
    </w:p>
    <w:p w:rsidR="000E4263" w:rsidRPr="000E4263" w:rsidRDefault="00EE21C0" w:rsidP="00EE21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  <w:t xml:space="preserve"> </w:t>
      </w:r>
    </w:p>
    <w:p w:rsidR="000E4263" w:rsidRDefault="000E4263" w:rsidP="00885B5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proofErr w:type="gramStart"/>
      <w:r w:rsidRPr="000E4263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В соответствии с </w:t>
      </w:r>
      <w:r w:rsidR="0011257E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К</w:t>
      </w:r>
      <w:r w:rsidRPr="000E4263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одексом </w:t>
      </w:r>
      <w:r w:rsidR="0011257E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от 30.12.2001 № 195 - ФЗ «Об административных правонарушениях» (КоАП РФ), (ред. от 09.03.2021 г.), (с изм. и доп., вступившими в силу с 27.03.2021)</w:t>
      </w:r>
      <w:r w:rsidRPr="000E4263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, ст.14 Федерального закона </w:t>
      </w:r>
      <w:r w:rsidR="0011257E" w:rsidRPr="0011257E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от 06.10.2003 г</w:t>
      </w:r>
      <w:r w:rsidR="0011257E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.</w:t>
      </w:r>
      <w:r w:rsidR="0011257E" w:rsidRPr="0011257E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№ 131-ФЗ </w:t>
      </w:r>
      <w:r w:rsidRPr="000E4263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«Об общих принципах организации местного самоуправления в Российской Федерац</w:t>
      </w:r>
      <w:r w:rsidR="00911F7B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ии», законом Иркутской области о</w:t>
      </w:r>
      <w:r w:rsidRPr="000E4263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т 04.04.2014 года № 37-ОЗ «О наделении органов местного самоуправления областным государственным полномочием по определению</w:t>
      </w:r>
      <w:proofErr w:type="gramEnd"/>
      <w:r w:rsidRPr="000E4263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ответственности», руководствуясь </w:t>
      </w:r>
      <w:r w:rsidR="00885B52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</w:t>
      </w:r>
      <w:r w:rsidRPr="000E4263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Устав</w:t>
      </w:r>
      <w:r w:rsidR="00885B52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ом</w:t>
      </w:r>
      <w:r w:rsidRPr="000E4263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муниципального образования</w:t>
      </w:r>
      <w:r w:rsidR="00885B52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«</w:t>
      </w:r>
      <w:proofErr w:type="spellStart"/>
      <w:r w:rsidR="00885B52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Ирхидей</w:t>
      </w:r>
      <w:proofErr w:type="spellEnd"/>
      <w:r w:rsidR="00885B52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»</w:t>
      </w:r>
    </w:p>
    <w:p w:rsidR="00885B52" w:rsidRPr="000E4263" w:rsidRDefault="00885B52" w:rsidP="00885B5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885B52" w:rsidRDefault="000E4263" w:rsidP="00C83C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C3C3C"/>
          <w:sz w:val="30"/>
          <w:szCs w:val="30"/>
          <w:lang w:eastAsia="ru-RU"/>
        </w:rPr>
      </w:pPr>
      <w:r w:rsidRPr="000E4263">
        <w:rPr>
          <w:rFonts w:ascii="Arial" w:eastAsia="Times New Roman" w:hAnsi="Arial" w:cs="Arial"/>
          <w:b/>
          <w:color w:val="3C3C3C"/>
          <w:sz w:val="30"/>
          <w:szCs w:val="30"/>
          <w:lang w:eastAsia="ru-RU"/>
        </w:rPr>
        <w:t>ПОСТАНОВЛЯ</w:t>
      </w:r>
      <w:r w:rsidR="00885B52">
        <w:rPr>
          <w:rFonts w:ascii="Arial" w:eastAsia="Times New Roman" w:hAnsi="Arial" w:cs="Arial"/>
          <w:b/>
          <w:color w:val="3C3C3C"/>
          <w:sz w:val="30"/>
          <w:szCs w:val="30"/>
          <w:lang w:eastAsia="ru-RU"/>
        </w:rPr>
        <w:t>ЕТ</w:t>
      </w:r>
      <w:r w:rsidRPr="000E4263">
        <w:rPr>
          <w:rFonts w:ascii="Arial" w:eastAsia="Times New Roman" w:hAnsi="Arial" w:cs="Arial"/>
          <w:b/>
          <w:color w:val="3C3C3C"/>
          <w:sz w:val="30"/>
          <w:szCs w:val="30"/>
          <w:lang w:eastAsia="ru-RU"/>
        </w:rPr>
        <w:t>:</w:t>
      </w:r>
    </w:p>
    <w:p w:rsidR="002D398C" w:rsidRDefault="002D398C" w:rsidP="002D39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</w:p>
    <w:p w:rsidR="00144886" w:rsidRPr="00C83C8D" w:rsidRDefault="000E4263" w:rsidP="002D398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C3C3C"/>
          <w:sz w:val="24"/>
          <w:szCs w:val="24"/>
        </w:rPr>
      </w:pPr>
      <w:r w:rsidRPr="00C83C8D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1. </w:t>
      </w:r>
      <w:r w:rsidR="00885B52" w:rsidRPr="00C83C8D">
        <w:rPr>
          <w:rFonts w:ascii="Arial" w:hAnsi="Arial" w:cs="Arial"/>
          <w:color w:val="3C3C3C"/>
          <w:sz w:val="24"/>
          <w:szCs w:val="24"/>
        </w:rPr>
        <w:t xml:space="preserve">Утвердить прилагаемый Перечень </w:t>
      </w:r>
      <w:r w:rsidR="00210CF2">
        <w:rPr>
          <w:rFonts w:ascii="Arial" w:hAnsi="Arial" w:cs="Arial"/>
          <w:color w:val="3C3C3C"/>
          <w:sz w:val="24"/>
          <w:szCs w:val="24"/>
        </w:rPr>
        <w:t xml:space="preserve">должностных </w:t>
      </w:r>
      <w:r w:rsidR="00885B52" w:rsidRPr="00C83C8D">
        <w:rPr>
          <w:rFonts w:ascii="Arial" w:hAnsi="Arial" w:cs="Arial"/>
          <w:color w:val="3C3C3C"/>
          <w:sz w:val="24"/>
          <w:szCs w:val="24"/>
        </w:rPr>
        <w:t xml:space="preserve">лиц, уполномоченных составлять протоколы об административных правонарушениях на территории </w:t>
      </w:r>
      <w:r w:rsidR="00C83C8D">
        <w:rPr>
          <w:rFonts w:ascii="Arial" w:hAnsi="Arial" w:cs="Arial"/>
          <w:color w:val="3C3C3C"/>
          <w:sz w:val="24"/>
          <w:szCs w:val="24"/>
        </w:rPr>
        <w:t>муниципального образования «</w:t>
      </w:r>
      <w:proofErr w:type="spellStart"/>
      <w:r w:rsidR="00C83C8D">
        <w:rPr>
          <w:rFonts w:ascii="Arial" w:hAnsi="Arial" w:cs="Arial"/>
          <w:color w:val="3C3C3C"/>
          <w:sz w:val="24"/>
          <w:szCs w:val="24"/>
        </w:rPr>
        <w:t>Ирхидей</w:t>
      </w:r>
      <w:proofErr w:type="spellEnd"/>
      <w:r w:rsidR="00C83C8D">
        <w:rPr>
          <w:rFonts w:ascii="Arial" w:hAnsi="Arial" w:cs="Arial"/>
          <w:color w:val="3C3C3C"/>
          <w:sz w:val="24"/>
          <w:szCs w:val="24"/>
        </w:rPr>
        <w:t>»</w:t>
      </w:r>
      <w:r w:rsidR="006703B0">
        <w:rPr>
          <w:rFonts w:ascii="Arial" w:hAnsi="Arial" w:cs="Arial"/>
          <w:color w:val="3C3C3C"/>
          <w:sz w:val="24"/>
          <w:szCs w:val="24"/>
        </w:rPr>
        <w:t>,</w:t>
      </w:r>
      <w:r w:rsidR="00C83C8D">
        <w:rPr>
          <w:rFonts w:ascii="Arial" w:hAnsi="Arial" w:cs="Arial"/>
          <w:color w:val="3C3C3C"/>
          <w:sz w:val="24"/>
          <w:szCs w:val="24"/>
        </w:rPr>
        <w:t xml:space="preserve"> </w:t>
      </w:r>
      <w:r w:rsidR="002D398C">
        <w:rPr>
          <w:rFonts w:ascii="Arial" w:hAnsi="Arial" w:cs="Arial"/>
          <w:color w:val="3C3C3C"/>
          <w:sz w:val="24"/>
          <w:szCs w:val="24"/>
        </w:rPr>
        <w:t>согласно п</w:t>
      </w:r>
      <w:r w:rsidR="00C83C8D">
        <w:rPr>
          <w:rFonts w:ascii="Arial" w:hAnsi="Arial" w:cs="Arial"/>
          <w:color w:val="3C3C3C"/>
          <w:sz w:val="24"/>
          <w:szCs w:val="24"/>
        </w:rPr>
        <w:t>риложени</w:t>
      </w:r>
      <w:r w:rsidR="002D398C">
        <w:rPr>
          <w:rFonts w:ascii="Arial" w:hAnsi="Arial" w:cs="Arial"/>
          <w:color w:val="3C3C3C"/>
          <w:sz w:val="24"/>
          <w:szCs w:val="24"/>
        </w:rPr>
        <w:t>ю</w:t>
      </w:r>
      <w:r w:rsidR="00C83C8D">
        <w:rPr>
          <w:rFonts w:ascii="Arial" w:hAnsi="Arial" w:cs="Arial"/>
          <w:color w:val="3C3C3C"/>
          <w:sz w:val="24"/>
          <w:szCs w:val="24"/>
        </w:rPr>
        <w:t xml:space="preserve"> </w:t>
      </w:r>
      <w:r w:rsidR="00911F7B">
        <w:rPr>
          <w:rFonts w:ascii="Arial" w:hAnsi="Arial" w:cs="Arial"/>
          <w:color w:val="3C3C3C"/>
          <w:sz w:val="24"/>
          <w:szCs w:val="24"/>
        </w:rPr>
        <w:t xml:space="preserve">№ </w:t>
      </w:r>
      <w:r w:rsidR="00C83C8D">
        <w:rPr>
          <w:rFonts w:ascii="Arial" w:hAnsi="Arial" w:cs="Arial"/>
          <w:color w:val="3C3C3C"/>
          <w:sz w:val="24"/>
          <w:szCs w:val="24"/>
        </w:rPr>
        <w:t>1</w:t>
      </w:r>
      <w:r w:rsidR="002D398C">
        <w:rPr>
          <w:rFonts w:ascii="Arial" w:hAnsi="Arial" w:cs="Arial"/>
          <w:color w:val="3C3C3C"/>
          <w:sz w:val="24"/>
          <w:szCs w:val="24"/>
        </w:rPr>
        <w:t>.</w:t>
      </w:r>
    </w:p>
    <w:p w:rsidR="00144886" w:rsidRPr="00C83C8D" w:rsidRDefault="00144886" w:rsidP="002D398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3C8D">
        <w:rPr>
          <w:rFonts w:ascii="Arial" w:eastAsia="Times New Roman" w:hAnsi="Arial" w:cs="Arial"/>
          <w:sz w:val="24"/>
          <w:szCs w:val="24"/>
          <w:lang w:eastAsia="ru-RU"/>
        </w:rPr>
        <w:t xml:space="preserve">2. Утвердить форму протокола об административном правонарушении </w:t>
      </w:r>
      <w:r w:rsidR="002D398C">
        <w:rPr>
          <w:rFonts w:ascii="Arial" w:eastAsia="Times New Roman" w:hAnsi="Arial" w:cs="Arial"/>
          <w:sz w:val="24"/>
          <w:szCs w:val="24"/>
          <w:lang w:eastAsia="ru-RU"/>
        </w:rPr>
        <w:t>согласно п</w:t>
      </w:r>
      <w:r w:rsidRPr="00C83C8D">
        <w:rPr>
          <w:rFonts w:ascii="Arial" w:eastAsia="Times New Roman" w:hAnsi="Arial" w:cs="Arial"/>
          <w:sz w:val="24"/>
          <w:szCs w:val="24"/>
          <w:lang w:eastAsia="ru-RU"/>
        </w:rPr>
        <w:t>риложени</w:t>
      </w:r>
      <w:r w:rsidR="002D398C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C83C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F7B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Pr="00C83C8D">
        <w:rPr>
          <w:rFonts w:ascii="Arial" w:eastAsia="Times New Roman" w:hAnsi="Arial" w:cs="Arial"/>
          <w:sz w:val="24"/>
          <w:szCs w:val="24"/>
          <w:lang w:eastAsia="ru-RU"/>
        </w:rPr>
        <w:t>2.</w:t>
      </w:r>
    </w:p>
    <w:p w:rsidR="00911F7B" w:rsidRDefault="00C83C8D" w:rsidP="002D398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C83C8D">
        <w:rPr>
          <w:rFonts w:ascii="Arial" w:hAnsi="Arial" w:cs="Arial"/>
          <w:sz w:val="24"/>
          <w:szCs w:val="24"/>
        </w:rPr>
        <w:t xml:space="preserve">Утвердить форму </w:t>
      </w:r>
      <w:r>
        <w:rPr>
          <w:rFonts w:ascii="Arial" w:hAnsi="Arial" w:cs="Arial"/>
          <w:sz w:val="24"/>
          <w:szCs w:val="24"/>
        </w:rPr>
        <w:t>акта о выявлении фактов административного правонарушения</w:t>
      </w:r>
      <w:r w:rsidRPr="00C83C8D">
        <w:rPr>
          <w:rFonts w:ascii="Arial" w:hAnsi="Arial" w:cs="Arial"/>
          <w:sz w:val="24"/>
          <w:szCs w:val="24"/>
        </w:rPr>
        <w:t xml:space="preserve"> </w:t>
      </w:r>
      <w:r w:rsidR="00911F7B">
        <w:rPr>
          <w:rFonts w:ascii="Arial" w:hAnsi="Arial" w:cs="Arial"/>
          <w:sz w:val="24"/>
          <w:szCs w:val="24"/>
        </w:rPr>
        <w:t>согласно приложению № 3.</w:t>
      </w:r>
    </w:p>
    <w:p w:rsidR="00C83C8D" w:rsidRDefault="00911F7B" w:rsidP="002D398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Утвердить форму </w:t>
      </w:r>
      <w:r w:rsidR="00C83C8D">
        <w:rPr>
          <w:rFonts w:ascii="Arial" w:hAnsi="Arial" w:cs="Arial"/>
          <w:sz w:val="24"/>
          <w:szCs w:val="24"/>
        </w:rPr>
        <w:t xml:space="preserve">уведомления о составлении протокола об административном правонарушении </w:t>
      </w:r>
      <w:r w:rsidR="002D398C">
        <w:rPr>
          <w:rFonts w:ascii="Arial" w:hAnsi="Arial" w:cs="Arial"/>
          <w:sz w:val="24"/>
          <w:szCs w:val="24"/>
        </w:rPr>
        <w:t>согласно п</w:t>
      </w:r>
      <w:r w:rsidR="00C83C8D">
        <w:rPr>
          <w:rFonts w:ascii="Arial" w:hAnsi="Arial" w:cs="Arial"/>
          <w:sz w:val="24"/>
          <w:szCs w:val="24"/>
        </w:rPr>
        <w:t>риложени</w:t>
      </w:r>
      <w:r>
        <w:rPr>
          <w:rFonts w:ascii="Arial" w:hAnsi="Arial" w:cs="Arial"/>
          <w:sz w:val="24"/>
          <w:szCs w:val="24"/>
        </w:rPr>
        <w:t>ю</w:t>
      </w:r>
      <w:r w:rsidR="00C83C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</w:t>
      </w:r>
      <w:r w:rsidR="00C83C8D">
        <w:rPr>
          <w:rFonts w:ascii="Arial" w:hAnsi="Arial" w:cs="Arial"/>
          <w:sz w:val="24"/>
          <w:szCs w:val="24"/>
        </w:rPr>
        <w:t xml:space="preserve"> 4</w:t>
      </w:r>
      <w:r w:rsidR="00C83C8D" w:rsidRPr="00C83C8D">
        <w:rPr>
          <w:rFonts w:ascii="Arial" w:hAnsi="Arial" w:cs="Arial"/>
          <w:sz w:val="24"/>
          <w:szCs w:val="24"/>
        </w:rPr>
        <w:t xml:space="preserve">. </w:t>
      </w:r>
    </w:p>
    <w:p w:rsidR="002D398C" w:rsidRDefault="00060FC5" w:rsidP="002D398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83C8D" w:rsidRPr="00C83C8D">
        <w:rPr>
          <w:rFonts w:ascii="Arial" w:hAnsi="Arial" w:cs="Arial"/>
          <w:sz w:val="24"/>
          <w:szCs w:val="24"/>
        </w:rPr>
        <w:t xml:space="preserve">Утвердить </w:t>
      </w:r>
      <w:r w:rsidR="00D42951">
        <w:rPr>
          <w:rFonts w:ascii="Arial" w:hAnsi="Arial" w:cs="Arial"/>
          <w:sz w:val="24"/>
          <w:szCs w:val="24"/>
        </w:rPr>
        <w:t>журнал учета протоколов об административных правонарушени</w:t>
      </w:r>
      <w:r w:rsidR="006703B0">
        <w:rPr>
          <w:rFonts w:ascii="Arial" w:hAnsi="Arial" w:cs="Arial"/>
          <w:sz w:val="24"/>
          <w:szCs w:val="24"/>
        </w:rPr>
        <w:t>ях</w:t>
      </w:r>
      <w:r w:rsidR="00C83C8D" w:rsidRPr="00C83C8D">
        <w:rPr>
          <w:rFonts w:ascii="Arial" w:hAnsi="Arial" w:cs="Arial"/>
          <w:sz w:val="24"/>
          <w:szCs w:val="24"/>
        </w:rPr>
        <w:t xml:space="preserve"> согласно приложению </w:t>
      </w:r>
      <w:r w:rsidR="00911F7B">
        <w:rPr>
          <w:rFonts w:ascii="Arial" w:hAnsi="Arial" w:cs="Arial"/>
          <w:sz w:val="24"/>
          <w:szCs w:val="24"/>
        </w:rPr>
        <w:t xml:space="preserve">№ </w:t>
      </w:r>
      <w:r w:rsidR="00D42951">
        <w:rPr>
          <w:rFonts w:ascii="Arial" w:hAnsi="Arial" w:cs="Arial"/>
          <w:sz w:val="24"/>
          <w:szCs w:val="24"/>
        </w:rPr>
        <w:t>5</w:t>
      </w:r>
      <w:r w:rsidR="00C83C8D" w:rsidRPr="00C83C8D">
        <w:rPr>
          <w:rFonts w:ascii="Arial" w:hAnsi="Arial" w:cs="Arial"/>
          <w:sz w:val="24"/>
          <w:szCs w:val="24"/>
        </w:rPr>
        <w:t>.</w:t>
      </w:r>
    </w:p>
    <w:p w:rsidR="002D398C" w:rsidRDefault="002D398C" w:rsidP="002D398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83C8D" w:rsidRPr="00C83C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Опубликовать настоящее постановление в газете «Вестник» и разместить на официальном сайте администрации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Ирхидей</w:t>
      </w:r>
      <w:proofErr w:type="spellEnd"/>
      <w:r>
        <w:rPr>
          <w:rFonts w:ascii="Arial" w:hAnsi="Arial" w:cs="Arial"/>
          <w:sz w:val="24"/>
          <w:szCs w:val="24"/>
        </w:rPr>
        <w:t xml:space="preserve">» - </w:t>
      </w:r>
      <w:proofErr w:type="spellStart"/>
      <w:r>
        <w:rPr>
          <w:rFonts w:ascii="Arial" w:hAnsi="Arial" w:cs="Arial"/>
          <w:sz w:val="24"/>
          <w:szCs w:val="24"/>
        </w:rPr>
        <w:t>ирхидей.рф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D398C" w:rsidRDefault="002D398C" w:rsidP="002D398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Настоящее п</w:t>
      </w:r>
      <w:r w:rsidRPr="002D398C">
        <w:rPr>
          <w:rFonts w:ascii="Arial" w:hAnsi="Arial" w:cs="Arial"/>
          <w:sz w:val="24"/>
          <w:szCs w:val="24"/>
        </w:rPr>
        <w:t>остановление вступает в силу после</w:t>
      </w:r>
      <w:r>
        <w:rPr>
          <w:rFonts w:ascii="Arial" w:hAnsi="Arial" w:cs="Arial"/>
          <w:sz w:val="24"/>
          <w:szCs w:val="24"/>
        </w:rPr>
        <w:t xml:space="preserve"> дня его официального опубликования.</w:t>
      </w:r>
    </w:p>
    <w:p w:rsidR="006703B0" w:rsidRDefault="006703B0" w:rsidP="002D398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2D398C" w:rsidRDefault="002D398C" w:rsidP="00C83C8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398C" w:rsidRDefault="002D398C" w:rsidP="00C83C8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398C" w:rsidRDefault="002D398C" w:rsidP="00C83C8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Глава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Ирхидей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:rsidR="002D398C" w:rsidRDefault="002D398C" w:rsidP="00C83C8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И.И.Хингелов</w:t>
      </w:r>
      <w:proofErr w:type="spellEnd"/>
    </w:p>
    <w:p w:rsidR="002D398C" w:rsidRDefault="002D398C" w:rsidP="00C83C8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398C" w:rsidRPr="00041E1D" w:rsidRDefault="002D398C" w:rsidP="00041E1D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</w:rPr>
      </w:pPr>
      <w:r w:rsidRPr="00041E1D">
        <w:rPr>
          <w:rFonts w:ascii="Courier New" w:hAnsi="Courier New" w:cs="Courier New"/>
        </w:rPr>
        <w:t xml:space="preserve">Приложение </w:t>
      </w:r>
      <w:r w:rsidR="00911F7B">
        <w:rPr>
          <w:rFonts w:ascii="Courier New" w:hAnsi="Courier New" w:cs="Courier New"/>
        </w:rPr>
        <w:t xml:space="preserve">№ </w:t>
      </w:r>
      <w:r w:rsidRPr="00041E1D">
        <w:rPr>
          <w:rFonts w:ascii="Courier New" w:hAnsi="Courier New" w:cs="Courier New"/>
        </w:rPr>
        <w:t>1</w:t>
      </w:r>
    </w:p>
    <w:p w:rsidR="002D398C" w:rsidRPr="00041E1D" w:rsidRDefault="002D398C" w:rsidP="00041E1D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</w:rPr>
      </w:pPr>
      <w:r w:rsidRPr="00041E1D">
        <w:rPr>
          <w:rFonts w:ascii="Courier New" w:hAnsi="Courier New" w:cs="Courier New"/>
        </w:rPr>
        <w:t>к постановлению главы МО «</w:t>
      </w:r>
      <w:proofErr w:type="spellStart"/>
      <w:r w:rsidRPr="00041E1D">
        <w:rPr>
          <w:rFonts w:ascii="Courier New" w:hAnsi="Courier New" w:cs="Courier New"/>
        </w:rPr>
        <w:t>Ирхидей</w:t>
      </w:r>
      <w:proofErr w:type="spellEnd"/>
    </w:p>
    <w:p w:rsidR="00041E1D" w:rsidRPr="00041E1D" w:rsidRDefault="002D398C" w:rsidP="00041E1D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</w:rPr>
      </w:pPr>
      <w:r w:rsidRPr="00041E1D">
        <w:rPr>
          <w:rFonts w:ascii="Courier New" w:hAnsi="Courier New" w:cs="Courier New"/>
        </w:rPr>
        <w:t xml:space="preserve">от </w:t>
      </w:r>
      <w:r w:rsidR="00911F7B">
        <w:rPr>
          <w:rFonts w:ascii="Courier New" w:hAnsi="Courier New" w:cs="Courier New"/>
        </w:rPr>
        <w:t>19</w:t>
      </w:r>
      <w:r w:rsidRPr="00041E1D">
        <w:rPr>
          <w:rFonts w:ascii="Courier New" w:hAnsi="Courier New" w:cs="Courier New"/>
        </w:rPr>
        <w:t xml:space="preserve">.04.2021 г. </w:t>
      </w:r>
      <w:r w:rsidR="00041E1D" w:rsidRPr="00041E1D">
        <w:rPr>
          <w:rFonts w:ascii="Courier New" w:hAnsi="Courier New" w:cs="Courier New"/>
        </w:rPr>
        <w:t xml:space="preserve">№ </w:t>
      </w:r>
      <w:r w:rsidR="00911F7B">
        <w:rPr>
          <w:rFonts w:ascii="Courier New" w:hAnsi="Courier New" w:cs="Courier New"/>
        </w:rPr>
        <w:t>3</w:t>
      </w:r>
      <w:r w:rsidR="001777E9">
        <w:rPr>
          <w:rFonts w:ascii="Courier New" w:hAnsi="Courier New" w:cs="Courier New"/>
        </w:rPr>
        <w:t>8</w:t>
      </w:r>
    </w:p>
    <w:p w:rsidR="00041E1D" w:rsidRDefault="00041E1D" w:rsidP="00C83C8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1E1D" w:rsidRPr="00041E1D" w:rsidRDefault="00041E1D" w:rsidP="00041E1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3C3C3C"/>
          <w:sz w:val="30"/>
          <w:szCs w:val="30"/>
        </w:rPr>
      </w:pPr>
      <w:r w:rsidRPr="00041E1D">
        <w:rPr>
          <w:rFonts w:ascii="Arial" w:hAnsi="Arial" w:cs="Arial"/>
          <w:b/>
          <w:color w:val="3C3C3C"/>
          <w:sz w:val="30"/>
          <w:szCs w:val="30"/>
        </w:rPr>
        <w:t>Перечень</w:t>
      </w:r>
    </w:p>
    <w:p w:rsidR="00C83C8D" w:rsidRPr="00041E1D" w:rsidRDefault="00210CF2" w:rsidP="00041E1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3C3C3C"/>
          <w:sz w:val="30"/>
          <w:szCs w:val="30"/>
        </w:rPr>
      </w:pPr>
      <w:r>
        <w:rPr>
          <w:rFonts w:ascii="Arial" w:hAnsi="Arial" w:cs="Arial"/>
          <w:b/>
          <w:color w:val="3C3C3C"/>
          <w:sz w:val="30"/>
          <w:szCs w:val="30"/>
        </w:rPr>
        <w:t xml:space="preserve">должностных </w:t>
      </w:r>
      <w:r w:rsidR="00041E1D" w:rsidRPr="00041E1D">
        <w:rPr>
          <w:rFonts w:ascii="Arial" w:hAnsi="Arial" w:cs="Arial"/>
          <w:b/>
          <w:color w:val="3C3C3C"/>
          <w:sz w:val="30"/>
          <w:szCs w:val="30"/>
        </w:rPr>
        <w:t>лиц, уполномоченных составлять протоколы об административных правонарушениях на территории муниципального образования «</w:t>
      </w:r>
      <w:proofErr w:type="spellStart"/>
      <w:r w:rsidR="00041E1D" w:rsidRPr="00041E1D">
        <w:rPr>
          <w:rFonts w:ascii="Arial" w:hAnsi="Arial" w:cs="Arial"/>
          <w:b/>
          <w:color w:val="3C3C3C"/>
          <w:sz w:val="30"/>
          <w:szCs w:val="30"/>
        </w:rPr>
        <w:t>Ирхидей</w:t>
      </w:r>
      <w:proofErr w:type="spellEnd"/>
      <w:r w:rsidR="00041E1D" w:rsidRPr="00041E1D">
        <w:rPr>
          <w:rFonts w:ascii="Arial" w:hAnsi="Arial" w:cs="Arial"/>
          <w:b/>
          <w:color w:val="3C3C3C"/>
          <w:sz w:val="30"/>
          <w:szCs w:val="30"/>
        </w:rPr>
        <w:t>»</w:t>
      </w:r>
    </w:p>
    <w:p w:rsidR="00041E1D" w:rsidRPr="00C83C8D" w:rsidRDefault="00041E1D" w:rsidP="00C83C8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785"/>
      </w:tblGrid>
      <w:tr w:rsidR="00041E1D" w:rsidTr="00041E1D">
        <w:tc>
          <w:tcPr>
            <w:tcW w:w="675" w:type="dxa"/>
          </w:tcPr>
          <w:p w:rsidR="00041E1D" w:rsidRPr="00041E1D" w:rsidRDefault="00041E1D" w:rsidP="00885B52">
            <w:pPr>
              <w:spacing w:after="150"/>
              <w:jc w:val="center"/>
              <w:rPr>
                <w:rFonts w:ascii="Courier New" w:hAnsi="Courier New" w:cs="Courier New"/>
                <w:color w:val="000000"/>
              </w:rPr>
            </w:pPr>
            <w:r w:rsidRPr="00041E1D">
              <w:rPr>
                <w:rFonts w:ascii="Courier New" w:hAnsi="Courier New" w:cs="Courier New"/>
                <w:color w:val="000000"/>
              </w:rPr>
              <w:t>№</w:t>
            </w:r>
          </w:p>
        </w:tc>
        <w:tc>
          <w:tcPr>
            <w:tcW w:w="4111" w:type="dxa"/>
          </w:tcPr>
          <w:p w:rsidR="00041E1D" w:rsidRPr="00041E1D" w:rsidRDefault="00041E1D" w:rsidP="00885B52">
            <w:pPr>
              <w:spacing w:after="150"/>
              <w:jc w:val="center"/>
              <w:rPr>
                <w:rFonts w:ascii="Courier New" w:hAnsi="Courier New" w:cs="Courier New"/>
                <w:color w:val="000000"/>
              </w:rPr>
            </w:pPr>
            <w:r w:rsidRPr="00041E1D">
              <w:rPr>
                <w:rFonts w:ascii="Courier New" w:hAnsi="Courier New" w:cs="Courier New"/>
                <w:color w:val="000000"/>
              </w:rPr>
              <w:t>ФИО</w:t>
            </w:r>
          </w:p>
        </w:tc>
        <w:tc>
          <w:tcPr>
            <w:tcW w:w="4785" w:type="dxa"/>
          </w:tcPr>
          <w:p w:rsidR="00041E1D" w:rsidRPr="00041E1D" w:rsidRDefault="00041E1D" w:rsidP="00885B52">
            <w:pPr>
              <w:spacing w:after="150"/>
              <w:jc w:val="center"/>
              <w:rPr>
                <w:rFonts w:ascii="Courier New" w:hAnsi="Courier New" w:cs="Courier New"/>
                <w:color w:val="000000"/>
              </w:rPr>
            </w:pPr>
            <w:r w:rsidRPr="00041E1D">
              <w:rPr>
                <w:rFonts w:ascii="Courier New" w:hAnsi="Courier New" w:cs="Courier New"/>
                <w:color w:val="000000"/>
              </w:rPr>
              <w:t>Занимаемая должность</w:t>
            </w:r>
          </w:p>
        </w:tc>
      </w:tr>
      <w:tr w:rsidR="00041E1D" w:rsidTr="00041E1D">
        <w:tc>
          <w:tcPr>
            <w:tcW w:w="675" w:type="dxa"/>
          </w:tcPr>
          <w:p w:rsidR="00041E1D" w:rsidRPr="00041E1D" w:rsidRDefault="00041E1D" w:rsidP="00885B52">
            <w:pPr>
              <w:spacing w:after="150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</w:t>
            </w:r>
          </w:p>
        </w:tc>
        <w:tc>
          <w:tcPr>
            <w:tcW w:w="4111" w:type="dxa"/>
          </w:tcPr>
          <w:p w:rsidR="00041E1D" w:rsidRPr="00041E1D" w:rsidRDefault="00041E1D" w:rsidP="00041E1D">
            <w:pPr>
              <w:spacing w:after="150"/>
              <w:jc w:val="both"/>
              <w:rPr>
                <w:rFonts w:ascii="Courier New" w:hAnsi="Courier New" w:cs="Courier New"/>
                <w:color w:val="00000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</w:rPr>
              <w:t>Хингелов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 xml:space="preserve"> Игорь Иннокентьевич</w:t>
            </w:r>
          </w:p>
        </w:tc>
        <w:tc>
          <w:tcPr>
            <w:tcW w:w="4785" w:type="dxa"/>
          </w:tcPr>
          <w:p w:rsidR="00041E1D" w:rsidRPr="00041E1D" w:rsidRDefault="00041E1D" w:rsidP="00041E1D">
            <w:pPr>
              <w:spacing w:after="15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Глава администрации МО «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Ирхидей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>»</w:t>
            </w:r>
          </w:p>
        </w:tc>
      </w:tr>
      <w:tr w:rsidR="00041E1D" w:rsidTr="00041E1D">
        <w:tc>
          <w:tcPr>
            <w:tcW w:w="675" w:type="dxa"/>
          </w:tcPr>
          <w:p w:rsidR="00041E1D" w:rsidRPr="00041E1D" w:rsidRDefault="00041E1D" w:rsidP="00885B52">
            <w:pPr>
              <w:spacing w:after="150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</w:t>
            </w:r>
          </w:p>
        </w:tc>
        <w:tc>
          <w:tcPr>
            <w:tcW w:w="4111" w:type="dxa"/>
          </w:tcPr>
          <w:p w:rsidR="00041E1D" w:rsidRPr="00041E1D" w:rsidRDefault="00041E1D" w:rsidP="00041E1D">
            <w:pPr>
              <w:spacing w:after="15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Спасова Дарья Матвеевна</w:t>
            </w:r>
          </w:p>
        </w:tc>
        <w:tc>
          <w:tcPr>
            <w:tcW w:w="4785" w:type="dxa"/>
          </w:tcPr>
          <w:p w:rsidR="00041E1D" w:rsidRPr="00041E1D" w:rsidRDefault="00041E1D" w:rsidP="00041E1D">
            <w:pPr>
              <w:spacing w:after="15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Начальник общего отдела</w:t>
            </w:r>
          </w:p>
        </w:tc>
      </w:tr>
      <w:tr w:rsidR="00041E1D" w:rsidTr="00041E1D">
        <w:tc>
          <w:tcPr>
            <w:tcW w:w="675" w:type="dxa"/>
          </w:tcPr>
          <w:p w:rsidR="00041E1D" w:rsidRPr="00041E1D" w:rsidRDefault="00041E1D" w:rsidP="00885B52">
            <w:pPr>
              <w:spacing w:after="150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</w:t>
            </w:r>
          </w:p>
        </w:tc>
        <w:tc>
          <w:tcPr>
            <w:tcW w:w="4111" w:type="dxa"/>
          </w:tcPr>
          <w:p w:rsidR="00041E1D" w:rsidRPr="00041E1D" w:rsidRDefault="00041E1D" w:rsidP="00041E1D">
            <w:pPr>
              <w:spacing w:after="150"/>
              <w:jc w:val="both"/>
              <w:rPr>
                <w:rFonts w:ascii="Courier New" w:hAnsi="Courier New" w:cs="Courier New"/>
                <w:color w:val="000000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</w:rPr>
              <w:t>Башинов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 xml:space="preserve"> Валерий Михайлович</w:t>
            </w:r>
          </w:p>
        </w:tc>
        <w:tc>
          <w:tcPr>
            <w:tcW w:w="4785" w:type="dxa"/>
          </w:tcPr>
          <w:p w:rsidR="00041E1D" w:rsidRPr="00041E1D" w:rsidRDefault="00041E1D" w:rsidP="00041E1D">
            <w:pPr>
              <w:spacing w:after="150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Начальник финансового отдела</w:t>
            </w:r>
          </w:p>
        </w:tc>
      </w:tr>
    </w:tbl>
    <w:p w:rsidR="00885B52" w:rsidRDefault="007F2FE4" w:rsidP="00885B52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6703B0" w:rsidRPr="00041E1D" w:rsidRDefault="006703B0" w:rsidP="006703B0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</w:rPr>
      </w:pPr>
      <w:r w:rsidRPr="00041E1D">
        <w:rPr>
          <w:rFonts w:ascii="Courier New" w:hAnsi="Courier New" w:cs="Courier New"/>
        </w:rPr>
        <w:t xml:space="preserve">Приложение </w:t>
      </w:r>
      <w:r w:rsidR="00911F7B">
        <w:rPr>
          <w:rFonts w:ascii="Courier New" w:hAnsi="Courier New" w:cs="Courier New"/>
        </w:rPr>
        <w:t>№ 2</w:t>
      </w:r>
    </w:p>
    <w:p w:rsidR="006703B0" w:rsidRPr="00041E1D" w:rsidRDefault="006703B0" w:rsidP="006703B0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</w:rPr>
      </w:pPr>
      <w:r w:rsidRPr="00041E1D">
        <w:rPr>
          <w:rFonts w:ascii="Courier New" w:hAnsi="Courier New" w:cs="Courier New"/>
        </w:rPr>
        <w:t>к постановлению главы МО «</w:t>
      </w:r>
      <w:proofErr w:type="spellStart"/>
      <w:r w:rsidRPr="00041E1D">
        <w:rPr>
          <w:rFonts w:ascii="Courier New" w:hAnsi="Courier New" w:cs="Courier New"/>
        </w:rPr>
        <w:t>Ирхидей</w:t>
      </w:r>
      <w:proofErr w:type="spellEnd"/>
    </w:p>
    <w:p w:rsidR="006703B0" w:rsidRPr="00041E1D" w:rsidRDefault="006703B0" w:rsidP="006703B0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</w:rPr>
      </w:pPr>
      <w:r w:rsidRPr="00041E1D">
        <w:rPr>
          <w:rFonts w:ascii="Courier New" w:hAnsi="Courier New" w:cs="Courier New"/>
        </w:rPr>
        <w:t xml:space="preserve">от </w:t>
      </w:r>
      <w:r w:rsidR="00911F7B">
        <w:rPr>
          <w:rFonts w:ascii="Courier New" w:hAnsi="Courier New" w:cs="Courier New"/>
        </w:rPr>
        <w:t>19</w:t>
      </w:r>
      <w:r w:rsidRPr="00041E1D">
        <w:rPr>
          <w:rFonts w:ascii="Courier New" w:hAnsi="Courier New" w:cs="Courier New"/>
        </w:rPr>
        <w:t xml:space="preserve">.04.2021 г. № </w:t>
      </w:r>
      <w:r w:rsidR="00911F7B">
        <w:rPr>
          <w:rFonts w:ascii="Courier New" w:hAnsi="Courier New" w:cs="Courier New"/>
        </w:rPr>
        <w:t>3</w:t>
      </w:r>
      <w:r w:rsidR="001777E9">
        <w:rPr>
          <w:rFonts w:ascii="Courier New" w:hAnsi="Courier New" w:cs="Courier New"/>
        </w:rPr>
        <w:t>8</w:t>
      </w:r>
    </w:p>
    <w:p w:rsidR="006703B0" w:rsidRDefault="006703B0" w:rsidP="00144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4886" w:rsidRPr="00144886" w:rsidRDefault="00144886" w:rsidP="00144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№ _______</w:t>
      </w:r>
    </w:p>
    <w:p w:rsidR="00144886" w:rsidRPr="00144886" w:rsidRDefault="00144886" w:rsidP="00144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4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административном правонарушении</w:t>
      </w:r>
    </w:p>
    <w:p w:rsidR="00144886" w:rsidRPr="00144886" w:rsidRDefault="00144886" w:rsidP="00144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«___»_____________ 20___ г. </w:t>
      </w:r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составления)</w:t>
      </w:r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оставления:____________</w:t>
      </w:r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_____________________________________________________________________________</w:t>
      </w:r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фамилия, имя, отчество лица, составившего протокол)</w:t>
      </w:r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__________________________________________________________</w:t>
      </w:r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повод к составлению протокола об административном</w:t>
      </w:r>
      <w:proofErr w:type="gramEnd"/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правонарушении</w:t>
      </w:r>
      <w:proofErr w:type="gramEnd"/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областным законом  «Об административных правонарушениях»)</w:t>
      </w:r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признал их достаточными для составления в соответствии со ст. 28.2 Кодекса Российской Федерации об административных правонарушениях протокола в отношении</w:t>
      </w:r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(сведения о лице, в отношении которого составляется протокол об административном правонарушении:</w:t>
      </w:r>
      <w:proofErr w:type="gramEnd"/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число, месяц и год рождения, адрес места жительства и/или регистрации, место</w:t>
      </w:r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или учебы, документ, удостоверяющий личность, кем и когда выдан месяц)</w:t>
      </w:r>
    </w:p>
    <w:p w:rsidR="009351D1" w:rsidRDefault="009351D1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(указать обнаруженные достаточные денные, указывающие на наличие события административного правонарушения, указывается место, время совершения и событие административного правонарушения, доказательства с указанием наименования и идентификационных признаков, ссылка на нарушенные нормы законодательства </w:t>
      </w:r>
      <w:r w:rsidR="009351D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Иркутской</w:t>
      </w:r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статья Закона </w:t>
      </w:r>
      <w:r w:rsidR="009351D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Иркутской</w:t>
      </w:r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«Об административных правонарушениях», предусматривающая административную ответственность за данное административное правонарушение, ФИО, адреса места жительства или регистрации свидетелей (если имеются свидетели), понятых, переводчика, законного представителя</w:t>
      </w:r>
      <w:proofErr w:type="gramEnd"/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(если участвуют в составлении протокола)</w:t>
      </w:r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 лица ________________________________________________________</w:t>
      </w:r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Права, предусмотренные статьей 25.1 Кодекса Российской Федерации об административных правонарушениях, предоставляющей право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Кодексом Российской Федерации об административных правонарушениях разъяснены</w:t>
      </w:r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участвующим в составлении протокола, права и обязанности, предусмотренные главами 25-27 Кодекса Российской Федерации об административных правонарушениях, разъяснены.</w:t>
      </w:r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протоколу прилагаются следующие документы:</w:t>
      </w:r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 _____________ _______________________</w:t>
      </w:r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лица, составившего протокол) (подпись) (инициалы и фамилия)</w:t>
      </w:r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лица, в отношении которого составлен протокол об административном правонарушении (его законного представителя); расшифровка его подписи в случае его присутствия)</w:t>
      </w:r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отказа подписать протокол сделать об этом запись)</w:t>
      </w:r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настоящего протокола получил «___»________________ 20___ г.</w:t>
      </w:r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лица, в отношении которого составлен протокол об административном правонарушении (законного представителя)</w:t>
      </w:r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14488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</w:p>
    <w:p w:rsidR="006703B0" w:rsidRPr="00041E1D" w:rsidRDefault="006703B0" w:rsidP="006703B0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</w:rPr>
      </w:pPr>
      <w:r w:rsidRPr="00041E1D">
        <w:rPr>
          <w:rFonts w:ascii="Courier New" w:hAnsi="Courier New" w:cs="Courier New"/>
        </w:rPr>
        <w:t xml:space="preserve">Приложение </w:t>
      </w:r>
      <w:r w:rsidR="00911F7B">
        <w:rPr>
          <w:rFonts w:ascii="Courier New" w:hAnsi="Courier New" w:cs="Courier New"/>
        </w:rPr>
        <w:t>№ 3</w:t>
      </w:r>
    </w:p>
    <w:p w:rsidR="006703B0" w:rsidRPr="00041E1D" w:rsidRDefault="006703B0" w:rsidP="006703B0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</w:rPr>
      </w:pPr>
      <w:r w:rsidRPr="00041E1D">
        <w:rPr>
          <w:rFonts w:ascii="Courier New" w:hAnsi="Courier New" w:cs="Courier New"/>
        </w:rPr>
        <w:t>к постановлению главы МО «</w:t>
      </w:r>
      <w:proofErr w:type="spellStart"/>
      <w:r w:rsidRPr="00041E1D">
        <w:rPr>
          <w:rFonts w:ascii="Courier New" w:hAnsi="Courier New" w:cs="Courier New"/>
        </w:rPr>
        <w:t>Ирхидей</w:t>
      </w:r>
      <w:proofErr w:type="spellEnd"/>
    </w:p>
    <w:p w:rsidR="006703B0" w:rsidRPr="00041E1D" w:rsidRDefault="006703B0" w:rsidP="006703B0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</w:rPr>
      </w:pPr>
      <w:r w:rsidRPr="00041E1D">
        <w:rPr>
          <w:rFonts w:ascii="Courier New" w:hAnsi="Courier New" w:cs="Courier New"/>
        </w:rPr>
        <w:t xml:space="preserve">от </w:t>
      </w:r>
      <w:r w:rsidR="00911F7B">
        <w:rPr>
          <w:rFonts w:ascii="Courier New" w:hAnsi="Courier New" w:cs="Courier New"/>
        </w:rPr>
        <w:t>19</w:t>
      </w:r>
      <w:r w:rsidRPr="00041E1D">
        <w:rPr>
          <w:rFonts w:ascii="Courier New" w:hAnsi="Courier New" w:cs="Courier New"/>
        </w:rPr>
        <w:t xml:space="preserve">.04.2021 г. № </w:t>
      </w:r>
      <w:r w:rsidR="00911F7B">
        <w:rPr>
          <w:rFonts w:ascii="Courier New" w:hAnsi="Courier New" w:cs="Courier New"/>
        </w:rPr>
        <w:t>3</w:t>
      </w:r>
      <w:r w:rsidR="001777E9">
        <w:rPr>
          <w:rFonts w:ascii="Courier New" w:hAnsi="Courier New" w:cs="Courier New"/>
        </w:rPr>
        <w:t>8</w:t>
      </w:r>
    </w:p>
    <w:p w:rsidR="00144886" w:rsidRPr="00144886" w:rsidRDefault="006703B0" w:rsidP="001448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</w:p>
    <w:p w:rsidR="00144886" w:rsidRPr="00144886" w:rsidRDefault="00144886" w:rsidP="00670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</w:t>
      </w:r>
    </w:p>
    <w:p w:rsidR="00144886" w:rsidRPr="00144886" w:rsidRDefault="00144886" w:rsidP="00144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4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выявлении фактов административного правонарушения</w:t>
      </w:r>
    </w:p>
    <w:p w:rsidR="00144886" w:rsidRPr="00144886" w:rsidRDefault="00144886" w:rsidP="00144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«___»_______________ 20___ г. __________________________</w:t>
      </w:r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ч. ______ мин. (место составления акта)</w:t>
      </w:r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</w:t>
      </w:r>
      <w:proofErr w:type="gramStart"/>
      <w:r w:rsidR="009351D1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351D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>, _________________________________________________________</w:t>
      </w:r>
      <w:r w:rsidR="009351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фамилия и инициалы должностного лица, составившего акт)</w:t>
      </w:r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частями 2, 3 статьи 28.1 Кодекса Российской Федерации об административных правонарушениях выявлены следующие факты административного правонарушения: ______________________________________________________________</w:t>
      </w:r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(описание фактов, указывающих на наличие события административного правонарушения)</w:t>
      </w:r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фиксации достаточных данных, указывающих на наличие события административного правонарушения, производилась фотосъемка фотоаппаратом _______</w:t>
      </w:r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сведения: ______________________________________________________</w:t>
      </w:r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акту: ____________________________________________________________</w:t>
      </w:r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лицо, выявившее факты</w:t>
      </w:r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 ______________ ________________________</w:t>
      </w:r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(Ф. И.О.)</w:t>
      </w:r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________________________</w:t>
      </w:r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(Ф. И.О.)</w:t>
      </w:r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B0" w:rsidRPr="00041E1D" w:rsidRDefault="006703B0" w:rsidP="006703B0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</w:rPr>
      </w:pPr>
      <w:r w:rsidRPr="00041E1D">
        <w:rPr>
          <w:rFonts w:ascii="Courier New" w:hAnsi="Courier New" w:cs="Courier New"/>
        </w:rPr>
        <w:t xml:space="preserve">Приложение </w:t>
      </w:r>
      <w:r w:rsidR="00911F7B">
        <w:rPr>
          <w:rFonts w:ascii="Courier New" w:hAnsi="Courier New" w:cs="Courier New"/>
        </w:rPr>
        <w:t>№ 4</w:t>
      </w:r>
    </w:p>
    <w:p w:rsidR="006703B0" w:rsidRPr="00041E1D" w:rsidRDefault="006703B0" w:rsidP="006703B0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</w:rPr>
      </w:pPr>
      <w:r w:rsidRPr="00041E1D">
        <w:rPr>
          <w:rFonts w:ascii="Courier New" w:hAnsi="Courier New" w:cs="Courier New"/>
        </w:rPr>
        <w:t>к постановлению главы МО «</w:t>
      </w:r>
      <w:proofErr w:type="spellStart"/>
      <w:r w:rsidRPr="00041E1D">
        <w:rPr>
          <w:rFonts w:ascii="Courier New" w:hAnsi="Courier New" w:cs="Courier New"/>
        </w:rPr>
        <w:t>Ирхидей</w:t>
      </w:r>
      <w:proofErr w:type="spellEnd"/>
    </w:p>
    <w:p w:rsidR="006703B0" w:rsidRPr="00041E1D" w:rsidRDefault="006703B0" w:rsidP="006703B0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</w:rPr>
      </w:pPr>
      <w:r w:rsidRPr="00041E1D">
        <w:rPr>
          <w:rFonts w:ascii="Courier New" w:hAnsi="Courier New" w:cs="Courier New"/>
        </w:rPr>
        <w:t xml:space="preserve">от </w:t>
      </w:r>
      <w:r w:rsidR="00911F7B">
        <w:rPr>
          <w:rFonts w:ascii="Courier New" w:hAnsi="Courier New" w:cs="Courier New"/>
        </w:rPr>
        <w:t>19</w:t>
      </w:r>
      <w:r w:rsidRPr="00041E1D">
        <w:rPr>
          <w:rFonts w:ascii="Courier New" w:hAnsi="Courier New" w:cs="Courier New"/>
        </w:rPr>
        <w:t xml:space="preserve">.04.2021 г. № </w:t>
      </w:r>
      <w:r w:rsidR="00911F7B">
        <w:rPr>
          <w:rFonts w:ascii="Courier New" w:hAnsi="Courier New" w:cs="Courier New"/>
        </w:rPr>
        <w:t>3</w:t>
      </w:r>
      <w:r w:rsidR="001777E9">
        <w:rPr>
          <w:rFonts w:ascii="Courier New" w:hAnsi="Courier New" w:cs="Courier New"/>
        </w:rPr>
        <w:t>8</w:t>
      </w:r>
    </w:p>
    <w:p w:rsidR="006703B0" w:rsidRDefault="006703B0" w:rsidP="00144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51D1" w:rsidRDefault="009351D1" w:rsidP="00144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4886" w:rsidRPr="00144886" w:rsidRDefault="00144886" w:rsidP="00144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144886" w:rsidRPr="00144886" w:rsidRDefault="00144886" w:rsidP="00144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4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составлении протокола об административном правонарушении</w:t>
      </w:r>
    </w:p>
    <w:p w:rsidR="00144886" w:rsidRPr="00144886" w:rsidRDefault="00144886" w:rsidP="00144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уведомляю, что Администрацией </w:t>
      </w:r>
      <w:r w:rsidR="009351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9351D1">
        <w:rPr>
          <w:rFonts w:ascii="Times New Roman" w:eastAsia="Times New Roman" w:hAnsi="Times New Roman" w:cs="Times New Roman"/>
          <w:sz w:val="24"/>
          <w:szCs w:val="24"/>
          <w:lang w:eastAsia="ru-RU"/>
        </w:rPr>
        <w:t>Ирхидей</w:t>
      </w:r>
      <w:proofErr w:type="spellEnd"/>
      <w:r w:rsidR="009351D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возбуждается производство по делу об административном правонарушении в отношении _____________________________________________________________________________</w:t>
      </w:r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>(Ф. И.О. лица, в отношении которого составляется протокол)</w:t>
      </w:r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факту _____________________________________________________________________</w:t>
      </w:r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данное правонарушение предусмотрена статьей ________ Закона </w:t>
      </w:r>
      <w:r w:rsidR="009351D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Иркутско</w:t>
      </w:r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>й области «Об административных правонарушениях».</w:t>
      </w:r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</w:t>
      </w:r>
      <w:proofErr w:type="gramStart"/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вышеизложенным, Вам надлежит явиться «___»_______________20___ г. в _____ ч. ______ мин. по адресу: ________________________________________________</w:t>
      </w:r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дачи объяснений по факту нарушения, а также подписания протокола об административном правонарушении, либо направить своего законного представителя с надлежащим образом оформленными полномочиями на участие в административном производстве со всеми правами, предусмотренными статьей 25.5 Кодекса Российской Федерации об административных правонарушениях.</w:t>
      </w:r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 статьи 25.1 Кодекса Российской Федерации об административных правонарушениях 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Кодексом Российской Федерации об административных правонарушениях.</w:t>
      </w:r>
      <w:proofErr w:type="gramEnd"/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неявка в указанный срок, а также неявка Вашего законного представителя будет расцениваться как отказ от подписания протокола.</w:t>
      </w:r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 _____________ ______________________</w:t>
      </w:r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(должность лица, направившего уведомление, телефон) (подпись) (инициалы и фамилия)</w:t>
      </w:r>
    </w:p>
    <w:p w:rsidR="00144886" w:rsidRPr="00144886" w:rsidRDefault="00144886" w:rsidP="0014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B0" w:rsidRPr="00041E1D" w:rsidRDefault="006703B0" w:rsidP="006703B0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</w:rPr>
      </w:pPr>
      <w:r w:rsidRPr="00041E1D">
        <w:rPr>
          <w:rFonts w:ascii="Courier New" w:hAnsi="Courier New" w:cs="Courier New"/>
        </w:rPr>
        <w:t xml:space="preserve">Приложение </w:t>
      </w:r>
      <w:r w:rsidR="00911F7B">
        <w:rPr>
          <w:rFonts w:ascii="Courier New" w:hAnsi="Courier New" w:cs="Courier New"/>
        </w:rPr>
        <w:t>№ 5</w:t>
      </w:r>
    </w:p>
    <w:p w:rsidR="006703B0" w:rsidRPr="00041E1D" w:rsidRDefault="006703B0" w:rsidP="006703B0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</w:rPr>
      </w:pPr>
      <w:r w:rsidRPr="00041E1D">
        <w:rPr>
          <w:rFonts w:ascii="Courier New" w:hAnsi="Courier New" w:cs="Courier New"/>
        </w:rPr>
        <w:t>к постановлению главы МО «</w:t>
      </w:r>
      <w:proofErr w:type="spellStart"/>
      <w:r w:rsidRPr="00041E1D">
        <w:rPr>
          <w:rFonts w:ascii="Courier New" w:hAnsi="Courier New" w:cs="Courier New"/>
        </w:rPr>
        <w:t>Ирхидей</w:t>
      </w:r>
      <w:proofErr w:type="spellEnd"/>
    </w:p>
    <w:p w:rsidR="006703B0" w:rsidRPr="00041E1D" w:rsidRDefault="006703B0" w:rsidP="006703B0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</w:rPr>
      </w:pPr>
      <w:r w:rsidRPr="00041E1D">
        <w:rPr>
          <w:rFonts w:ascii="Courier New" w:hAnsi="Courier New" w:cs="Courier New"/>
        </w:rPr>
        <w:t xml:space="preserve">от </w:t>
      </w:r>
      <w:r w:rsidR="00911F7B">
        <w:rPr>
          <w:rFonts w:ascii="Courier New" w:hAnsi="Courier New" w:cs="Courier New"/>
        </w:rPr>
        <w:t>19</w:t>
      </w:r>
      <w:r w:rsidRPr="00041E1D">
        <w:rPr>
          <w:rFonts w:ascii="Courier New" w:hAnsi="Courier New" w:cs="Courier New"/>
        </w:rPr>
        <w:t xml:space="preserve">.04.2021 г. № </w:t>
      </w:r>
      <w:r w:rsidR="00911F7B">
        <w:rPr>
          <w:rFonts w:ascii="Courier New" w:hAnsi="Courier New" w:cs="Courier New"/>
        </w:rPr>
        <w:t>3</w:t>
      </w:r>
      <w:r w:rsidR="001777E9">
        <w:rPr>
          <w:rFonts w:ascii="Courier New" w:hAnsi="Courier New" w:cs="Courier New"/>
        </w:rPr>
        <w:t>8</w:t>
      </w:r>
      <w:bookmarkStart w:id="0" w:name="_GoBack"/>
      <w:bookmarkEnd w:id="0"/>
    </w:p>
    <w:p w:rsidR="006703B0" w:rsidRDefault="006703B0" w:rsidP="00144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4886" w:rsidRPr="00144886" w:rsidRDefault="00144886" w:rsidP="00144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4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ЖУРНАЛ</w:t>
      </w:r>
    </w:p>
    <w:p w:rsidR="00144886" w:rsidRPr="00144886" w:rsidRDefault="00144886" w:rsidP="00144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учета протоколов об административных правонарушениях</w:t>
      </w:r>
    </w:p>
    <w:p w:rsidR="00144886" w:rsidRPr="00144886" w:rsidRDefault="006703B0" w:rsidP="00144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Ирхидей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44886" w:rsidRPr="00144886" w:rsidRDefault="00144886" w:rsidP="00144886">
      <w:pPr>
        <w:spacing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886" w:rsidRPr="009351D1" w:rsidRDefault="00144886" w:rsidP="009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Начат:</w:t>
      </w:r>
    </w:p>
    <w:p w:rsidR="00144886" w:rsidRPr="009351D1" w:rsidRDefault="00144886" w:rsidP="009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Окончен:</w:t>
      </w:r>
    </w:p>
    <w:p w:rsidR="00144886" w:rsidRPr="009351D1" w:rsidRDefault="00144886" w:rsidP="009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_________ листах</w:t>
      </w:r>
    </w:p>
    <w:p w:rsidR="00144886" w:rsidRPr="00144886" w:rsidRDefault="00144886" w:rsidP="00144886">
      <w:pPr>
        <w:spacing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3"/>
        <w:gridCol w:w="1293"/>
        <w:gridCol w:w="1821"/>
        <w:gridCol w:w="1814"/>
        <w:gridCol w:w="1491"/>
        <w:gridCol w:w="1397"/>
        <w:gridCol w:w="1304"/>
      </w:tblGrid>
      <w:tr w:rsidR="00144886" w:rsidRPr="00144886" w:rsidTr="00A80D24">
        <w:trPr>
          <w:tblCellSpacing w:w="15" w:type="dxa"/>
        </w:trPr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77" w:type="dxa"/>
              <w:left w:w="129" w:type="dxa"/>
              <w:bottom w:w="77" w:type="dxa"/>
              <w:right w:w="129" w:type="dxa"/>
            </w:tcMar>
            <w:vAlign w:val="center"/>
          </w:tcPr>
          <w:p w:rsidR="00144886" w:rsidRPr="00144886" w:rsidRDefault="00144886" w:rsidP="00144886">
            <w:pPr>
              <w:spacing w:after="30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44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44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77" w:type="dxa"/>
              <w:left w:w="129" w:type="dxa"/>
              <w:bottom w:w="77" w:type="dxa"/>
              <w:right w:w="129" w:type="dxa"/>
            </w:tcMar>
            <w:vAlign w:val="center"/>
          </w:tcPr>
          <w:p w:rsidR="00144886" w:rsidRPr="00144886" w:rsidRDefault="00144886" w:rsidP="0011257E">
            <w:pPr>
              <w:spacing w:after="30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регистрации и № протокола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77" w:type="dxa"/>
              <w:left w:w="129" w:type="dxa"/>
              <w:bottom w:w="77" w:type="dxa"/>
              <w:right w:w="129" w:type="dxa"/>
            </w:tcMar>
            <w:vAlign w:val="center"/>
          </w:tcPr>
          <w:p w:rsidR="00144886" w:rsidRPr="00144886" w:rsidRDefault="00144886" w:rsidP="0011257E">
            <w:pPr>
              <w:spacing w:after="30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44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Основание привлечения к административной ответственности (указывается статья и часть статьи Закона </w:t>
            </w:r>
            <w:r w:rsidR="009351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Иркутской </w:t>
            </w:r>
            <w:r w:rsidRPr="00144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</w:t>
            </w:r>
            <w:r w:rsidR="009351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144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административных правонарушениях.</w:t>
            </w:r>
            <w:proofErr w:type="gramEnd"/>
            <w:r w:rsidRPr="00144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51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44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Статья Правил благоустройства </w:t>
            </w:r>
            <w:r w:rsidR="009351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 «</w:t>
            </w:r>
            <w:proofErr w:type="spellStart"/>
            <w:r w:rsidR="009351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Ирхидей</w:t>
            </w:r>
            <w:proofErr w:type="spellEnd"/>
            <w:r w:rsidR="009351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44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77" w:type="dxa"/>
              <w:left w:w="129" w:type="dxa"/>
              <w:bottom w:w="77" w:type="dxa"/>
              <w:right w:w="129" w:type="dxa"/>
            </w:tcMar>
            <w:vAlign w:val="center"/>
          </w:tcPr>
          <w:p w:rsidR="00144886" w:rsidRPr="00144886" w:rsidRDefault="00144886" w:rsidP="0011257E">
            <w:pPr>
              <w:spacing w:after="30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 и когда составил протокол об административном правонарушении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77" w:type="dxa"/>
              <w:left w:w="129" w:type="dxa"/>
              <w:bottom w:w="77" w:type="dxa"/>
              <w:right w:w="129" w:type="dxa"/>
            </w:tcMar>
            <w:vAlign w:val="center"/>
          </w:tcPr>
          <w:p w:rsidR="00144886" w:rsidRPr="00144886" w:rsidRDefault="00144886" w:rsidP="0011257E">
            <w:pPr>
              <w:spacing w:after="30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фамилия, имя, отчество лица, в отношении которого составлен протокол (наименование юридического лица)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77" w:type="dxa"/>
              <w:left w:w="129" w:type="dxa"/>
              <w:bottom w:w="77" w:type="dxa"/>
              <w:right w:w="129" w:type="dxa"/>
            </w:tcMar>
            <w:vAlign w:val="center"/>
          </w:tcPr>
          <w:p w:rsidR="00144886" w:rsidRPr="00144886" w:rsidRDefault="00144886" w:rsidP="0011257E">
            <w:pPr>
              <w:spacing w:after="30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направлении протокола для рассмотрения (с указанием даты)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77" w:type="dxa"/>
              <w:left w:w="129" w:type="dxa"/>
              <w:bottom w:w="77" w:type="dxa"/>
              <w:right w:w="129" w:type="dxa"/>
            </w:tcMar>
            <w:vAlign w:val="center"/>
          </w:tcPr>
          <w:p w:rsidR="00144886" w:rsidRPr="00144886" w:rsidRDefault="00144886" w:rsidP="00144886">
            <w:pPr>
              <w:spacing w:after="30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144886" w:rsidRPr="00144886" w:rsidTr="00A80D24">
        <w:trPr>
          <w:tblCellSpacing w:w="15" w:type="dxa"/>
        </w:trPr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77" w:type="dxa"/>
              <w:left w:w="129" w:type="dxa"/>
              <w:bottom w:w="77" w:type="dxa"/>
              <w:right w:w="129" w:type="dxa"/>
            </w:tcMar>
            <w:vAlign w:val="center"/>
          </w:tcPr>
          <w:p w:rsidR="00144886" w:rsidRPr="00144886" w:rsidRDefault="00144886" w:rsidP="00144886">
            <w:pPr>
              <w:spacing w:after="30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77" w:type="dxa"/>
              <w:left w:w="129" w:type="dxa"/>
              <w:bottom w:w="77" w:type="dxa"/>
              <w:right w:w="129" w:type="dxa"/>
            </w:tcMar>
            <w:vAlign w:val="center"/>
          </w:tcPr>
          <w:p w:rsidR="00144886" w:rsidRPr="00144886" w:rsidRDefault="00144886" w:rsidP="00144886">
            <w:pPr>
              <w:spacing w:after="30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77" w:type="dxa"/>
              <w:left w:w="129" w:type="dxa"/>
              <w:bottom w:w="77" w:type="dxa"/>
              <w:right w:w="129" w:type="dxa"/>
            </w:tcMar>
            <w:vAlign w:val="center"/>
          </w:tcPr>
          <w:p w:rsidR="00144886" w:rsidRPr="00144886" w:rsidRDefault="00144886" w:rsidP="00144886">
            <w:pPr>
              <w:spacing w:after="30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77" w:type="dxa"/>
              <w:left w:w="129" w:type="dxa"/>
              <w:bottom w:w="77" w:type="dxa"/>
              <w:right w:w="129" w:type="dxa"/>
            </w:tcMar>
            <w:vAlign w:val="center"/>
          </w:tcPr>
          <w:p w:rsidR="00144886" w:rsidRPr="00144886" w:rsidRDefault="00144886" w:rsidP="00144886">
            <w:pPr>
              <w:spacing w:after="30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77" w:type="dxa"/>
              <w:left w:w="129" w:type="dxa"/>
              <w:bottom w:w="77" w:type="dxa"/>
              <w:right w:w="129" w:type="dxa"/>
            </w:tcMar>
            <w:vAlign w:val="center"/>
          </w:tcPr>
          <w:p w:rsidR="00144886" w:rsidRPr="00144886" w:rsidRDefault="00144886" w:rsidP="00144886">
            <w:pPr>
              <w:spacing w:after="30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77" w:type="dxa"/>
              <w:left w:w="129" w:type="dxa"/>
              <w:bottom w:w="77" w:type="dxa"/>
              <w:right w:w="129" w:type="dxa"/>
            </w:tcMar>
            <w:vAlign w:val="center"/>
          </w:tcPr>
          <w:p w:rsidR="00144886" w:rsidRPr="00144886" w:rsidRDefault="00144886" w:rsidP="00144886">
            <w:pPr>
              <w:spacing w:after="30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48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tcMar>
              <w:top w:w="77" w:type="dxa"/>
              <w:left w:w="129" w:type="dxa"/>
              <w:bottom w:w="77" w:type="dxa"/>
              <w:right w:w="129" w:type="dxa"/>
            </w:tcMar>
            <w:vAlign w:val="center"/>
          </w:tcPr>
          <w:p w:rsidR="00144886" w:rsidRPr="00144886" w:rsidRDefault="00144886" w:rsidP="00144886">
            <w:pPr>
              <w:spacing w:after="309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48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</w:tbl>
    <w:p w:rsidR="00E847A8" w:rsidRDefault="00E847A8"/>
    <w:sectPr w:rsidR="00E84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63"/>
    <w:rsid w:val="0004094E"/>
    <w:rsid w:val="00041E1D"/>
    <w:rsid w:val="00060FC5"/>
    <w:rsid w:val="00062767"/>
    <w:rsid w:val="000A66A2"/>
    <w:rsid w:val="000B52BF"/>
    <w:rsid w:val="000E4263"/>
    <w:rsid w:val="000F0C82"/>
    <w:rsid w:val="00100EB4"/>
    <w:rsid w:val="0011257E"/>
    <w:rsid w:val="00130161"/>
    <w:rsid w:val="00144886"/>
    <w:rsid w:val="00157EDF"/>
    <w:rsid w:val="001777E9"/>
    <w:rsid w:val="001A058D"/>
    <w:rsid w:val="001A7A53"/>
    <w:rsid w:val="001D085D"/>
    <w:rsid w:val="001D0FC9"/>
    <w:rsid w:val="00210CF2"/>
    <w:rsid w:val="0022532D"/>
    <w:rsid w:val="00253F94"/>
    <w:rsid w:val="002A32CD"/>
    <w:rsid w:val="002B55DE"/>
    <w:rsid w:val="002C0B7D"/>
    <w:rsid w:val="002D398C"/>
    <w:rsid w:val="002F1970"/>
    <w:rsid w:val="003108EB"/>
    <w:rsid w:val="00314FDB"/>
    <w:rsid w:val="00323A8A"/>
    <w:rsid w:val="003339ED"/>
    <w:rsid w:val="003738E5"/>
    <w:rsid w:val="00394482"/>
    <w:rsid w:val="003A4DF9"/>
    <w:rsid w:val="003C30DE"/>
    <w:rsid w:val="003C70CC"/>
    <w:rsid w:val="0043133A"/>
    <w:rsid w:val="00437C4E"/>
    <w:rsid w:val="00437DB0"/>
    <w:rsid w:val="0045446D"/>
    <w:rsid w:val="0048667C"/>
    <w:rsid w:val="0048712E"/>
    <w:rsid w:val="004D3A66"/>
    <w:rsid w:val="00505683"/>
    <w:rsid w:val="00543437"/>
    <w:rsid w:val="00563B2A"/>
    <w:rsid w:val="005857BA"/>
    <w:rsid w:val="00600AE1"/>
    <w:rsid w:val="00626BCF"/>
    <w:rsid w:val="00632BA7"/>
    <w:rsid w:val="00634ABB"/>
    <w:rsid w:val="006504E7"/>
    <w:rsid w:val="006703B0"/>
    <w:rsid w:val="006930DD"/>
    <w:rsid w:val="006B0C04"/>
    <w:rsid w:val="006B3203"/>
    <w:rsid w:val="006C509A"/>
    <w:rsid w:val="006D525D"/>
    <w:rsid w:val="006E585F"/>
    <w:rsid w:val="00700D67"/>
    <w:rsid w:val="0076013E"/>
    <w:rsid w:val="007855A7"/>
    <w:rsid w:val="007A17B7"/>
    <w:rsid w:val="007A490C"/>
    <w:rsid w:val="007F2FE4"/>
    <w:rsid w:val="007F35BC"/>
    <w:rsid w:val="007F43C9"/>
    <w:rsid w:val="007F6407"/>
    <w:rsid w:val="00801E29"/>
    <w:rsid w:val="008211A7"/>
    <w:rsid w:val="00837064"/>
    <w:rsid w:val="008428C7"/>
    <w:rsid w:val="0086688B"/>
    <w:rsid w:val="00885B52"/>
    <w:rsid w:val="0088613A"/>
    <w:rsid w:val="008923AA"/>
    <w:rsid w:val="00893F3A"/>
    <w:rsid w:val="009101B1"/>
    <w:rsid w:val="00911F7B"/>
    <w:rsid w:val="009351D1"/>
    <w:rsid w:val="009356CF"/>
    <w:rsid w:val="009569B1"/>
    <w:rsid w:val="00967DBC"/>
    <w:rsid w:val="00972E28"/>
    <w:rsid w:val="00992C0F"/>
    <w:rsid w:val="009A5AF4"/>
    <w:rsid w:val="009C0D9E"/>
    <w:rsid w:val="009D2D4C"/>
    <w:rsid w:val="009D407C"/>
    <w:rsid w:val="009D5DF1"/>
    <w:rsid w:val="00A033BD"/>
    <w:rsid w:val="00A15657"/>
    <w:rsid w:val="00A7082D"/>
    <w:rsid w:val="00AA4757"/>
    <w:rsid w:val="00AA4B18"/>
    <w:rsid w:val="00AB56BE"/>
    <w:rsid w:val="00AC1CAF"/>
    <w:rsid w:val="00B02570"/>
    <w:rsid w:val="00BA10DA"/>
    <w:rsid w:val="00BB06F9"/>
    <w:rsid w:val="00BC33CA"/>
    <w:rsid w:val="00BD2200"/>
    <w:rsid w:val="00C02DC1"/>
    <w:rsid w:val="00C6238E"/>
    <w:rsid w:val="00C71B85"/>
    <w:rsid w:val="00C739AE"/>
    <w:rsid w:val="00C83C8D"/>
    <w:rsid w:val="00C849BA"/>
    <w:rsid w:val="00C87850"/>
    <w:rsid w:val="00CB6DA3"/>
    <w:rsid w:val="00CC0CCD"/>
    <w:rsid w:val="00D42951"/>
    <w:rsid w:val="00D807B0"/>
    <w:rsid w:val="00D84626"/>
    <w:rsid w:val="00D846EF"/>
    <w:rsid w:val="00DA3D16"/>
    <w:rsid w:val="00DC1F64"/>
    <w:rsid w:val="00DC73C2"/>
    <w:rsid w:val="00DF00B0"/>
    <w:rsid w:val="00E40DFD"/>
    <w:rsid w:val="00E77AD7"/>
    <w:rsid w:val="00E847A8"/>
    <w:rsid w:val="00E8542A"/>
    <w:rsid w:val="00E85669"/>
    <w:rsid w:val="00E96C37"/>
    <w:rsid w:val="00EA62CE"/>
    <w:rsid w:val="00ED5C26"/>
    <w:rsid w:val="00EE08B0"/>
    <w:rsid w:val="00EE21C0"/>
    <w:rsid w:val="00F02B1A"/>
    <w:rsid w:val="00F10ADA"/>
    <w:rsid w:val="00F118B8"/>
    <w:rsid w:val="00F1736A"/>
    <w:rsid w:val="00F460AD"/>
    <w:rsid w:val="00F50E66"/>
    <w:rsid w:val="00F53CA7"/>
    <w:rsid w:val="00F6230E"/>
    <w:rsid w:val="00F679CE"/>
    <w:rsid w:val="00F71C73"/>
    <w:rsid w:val="00F7460A"/>
    <w:rsid w:val="00F858C3"/>
    <w:rsid w:val="00F863E4"/>
    <w:rsid w:val="00FB0F6E"/>
    <w:rsid w:val="00FB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41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41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2021-04-30T08:07:00Z</cp:lastPrinted>
  <dcterms:created xsi:type="dcterms:W3CDTF">2021-04-02T01:15:00Z</dcterms:created>
  <dcterms:modified xsi:type="dcterms:W3CDTF">2021-04-30T08:08:00Z</dcterms:modified>
</cp:coreProperties>
</file>