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12" w:rsidRPr="00F01312" w:rsidRDefault="002C2491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15.11.2019г. №</w:t>
      </w:r>
      <w:r w:rsidR="005E56A7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83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ОСИНСКИЙ МУНИЦИПАЛЬНЫЙ РАЙОН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ИРХИДЕЙСКОЕ СЕЛЬСКОЕ ПОСЕЛЕНИЕ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D2CBF" w:rsidRPr="00034E8A" w:rsidRDefault="00BD2CBF" w:rsidP="002C2491">
      <w:pPr>
        <w:ind w:left="851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5076D" w:rsidRDefault="00436639" w:rsidP="002C2491">
      <w:pPr>
        <w:tabs>
          <w:tab w:val="left" w:pos="3780"/>
        </w:tabs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О ВНЕСЕНИИ ИЗМЕНЕНИЙ И ДОПОЛНЕНИЙ В ПОСТАНОВЛЕНИЕ ОТ 17 ИЮЛЯ 2019 ГОДА №</w:t>
      </w:r>
      <w:r w:rsidR="005E56A7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58 «</w:t>
      </w:r>
      <w:r w:rsidR="00F01312" w:rsidRPr="00BD2CBF">
        <w:rPr>
          <w:rFonts w:ascii="Arial" w:hAnsi="Arial" w:cs="Arial"/>
          <w:b/>
          <w:sz w:val="30"/>
          <w:szCs w:val="30"/>
        </w:rPr>
        <w:t>ОБ УТВЕРЖДЕНИИ ПОРЯДКА ПРИНЯТИЯ РЕШЕНИЙ О ПОДГОТОВКЕ И РЕАЛИЗАЦИИ БЮДЖЕТНЫХ ИНВЕСТИЦИЙ В ОБЪЕКТЫ КАПИТАЛЬНОГО СТРОИТЕЛЬТСТВА МУНИЦИПАЛЬНОЙ СО</w:t>
      </w:r>
      <w:r w:rsidR="00BD2CBF" w:rsidRPr="00BD2CBF">
        <w:rPr>
          <w:rFonts w:ascii="Arial" w:hAnsi="Arial" w:cs="Arial"/>
          <w:b/>
          <w:sz w:val="30"/>
          <w:szCs w:val="30"/>
        </w:rPr>
        <w:t>БСТВЕННОСТИ И О ПРЕДОСТАВЛЕНИИ С</w:t>
      </w:r>
      <w:r w:rsidR="00F01312" w:rsidRPr="00BD2CBF">
        <w:rPr>
          <w:rFonts w:ascii="Arial" w:hAnsi="Arial" w:cs="Arial"/>
          <w:b/>
          <w:sz w:val="30"/>
          <w:szCs w:val="30"/>
        </w:rPr>
        <w:t>УБСИДИИ</w:t>
      </w:r>
      <w:r w:rsidR="00BD2CBF" w:rsidRPr="00BD2CBF">
        <w:rPr>
          <w:rFonts w:ascii="Arial" w:hAnsi="Arial" w:cs="Arial"/>
          <w:b/>
          <w:sz w:val="30"/>
          <w:szCs w:val="30"/>
        </w:rPr>
        <w:t xml:space="preserve"> ИЗ БЮДЖЕТА НА ОСУЩЕСТВЛЕНИЕ КАПИТАЛЬНЫХ ВЛОЖЕНИЙ В ОБЪЕТЫ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«ИРХИДЕЙ»</w:t>
      </w:r>
      <w:r>
        <w:rPr>
          <w:rFonts w:ascii="Arial" w:hAnsi="Arial" w:cs="Arial"/>
          <w:b/>
          <w:sz w:val="30"/>
          <w:szCs w:val="30"/>
        </w:rPr>
        <w:t>»</w:t>
      </w:r>
      <w:proofErr w:type="gramEnd"/>
    </w:p>
    <w:p w:rsidR="00BD2CBF" w:rsidRPr="00034E8A" w:rsidRDefault="00BD2CBF" w:rsidP="002C2491">
      <w:pPr>
        <w:tabs>
          <w:tab w:val="left" w:pos="3780"/>
        </w:tabs>
        <w:jc w:val="center"/>
        <w:rPr>
          <w:rFonts w:ascii="Arial" w:hAnsi="Arial" w:cs="Arial"/>
          <w:b/>
          <w:sz w:val="24"/>
          <w:szCs w:val="24"/>
        </w:rPr>
      </w:pPr>
    </w:p>
    <w:p w:rsidR="0065076D" w:rsidRDefault="0065076D" w:rsidP="005E56A7">
      <w:pPr>
        <w:tabs>
          <w:tab w:val="left" w:pos="37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733B4">
        <w:rPr>
          <w:rFonts w:ascii="Arial" w:hAnsi="Arial" w:cs="Arial"/>
          <w:sz w:val="24"/>
          <w:szCs w:val="24"/>
        </w:rPr>
        <w:t>В соответствии с</w:t>
      </w:r>
      <w:r w:rsidR="005E56A7">
        <w:rPr>
          <w:rFonts w:ascii="Arial" w:hAnsi="Arial" w:cs="Arial"/>
          <w:sz w:val="24"/>
          <w:szCs w:val="24"/>
        </w:rPr>
        <w:t>о</w:t>
      </w:r>
      <w:r w:rsidRPr="00B733B4">
        <w:rPr>
          <w:rFonts w:ascii="Arial" w:hAnsi="Arial" w:cs="Arial"/>
          <w:sz w:val="24"/>
          <w:szCs w:val="24"/>
        </w:rPr>
        <w:t xml:space="preserve"> ст. 78.2.</w:t>
      </w:r>
      <w:r w:rsidR="005E56A7">
        <w:rPr>
          <w:rFonts w:ascii="Arial" w:hAnsi="Arial" w:cs="Arial"/>
          <w:sz w:val="24"/>
          <w:szCs w:val="24"/>
        </w:rPr>
        <w:t>,</w:t>
      </w:r>
      <w:r w:rsidRPr="00B733B4">
        <w:rPr>
          <w:rFonts w:ascii="Arial" w:hAnsi="Arial" w:cs="Arial"/>
          <w:sz w:val="24"/>
          <w:szCs w:val="24"/>
        </w:rPr>
        <w:t xml:space="preserve"> ст. 7</w:t>
      </w:r>
      <w:r w:rsidR="00BD2CBF">
        <w:rPr>
          <w:rFonts w:ascii="Arial" w:hAnsi="Arial" w:cs="Arial"/>
          <w:sz w:val="24"/>
          <w:szCs w:val="24"/>
        </w:rPr>
        <w:t xml:space="preserve">9 Бюджетного кодекса Российской </w:t>
      </w:r>
      <w:r w:rsidRPr="00B733B4">
        <w:rPr>
          <w:rFonts w:ascii="Arial" w:hAnsi="Arial" w:cs="Arial"/>
          <w:sz w:val="24"/>
          <w:szCs w:val="24"/>
        </w:rPr>
        <w:t>Федерации</w:t>
      </w:r>
      <w:r w:rsidR="00BD2CBF">
        <w:rPr>
          <w:rFonts w:ascii="Arial" w:hAnsi="Arial" w:cs="Arial"/>
          <w:sz w:val="24"/>
          <w:szCs w:val="24"/>
        </w:rPr>
        <w:t xml:space="preserve">, </w:t>
      </w:r>
      <w:r w:rsidR="00BD2CBF" w:rsidRPr="00412E30">
        <w:rPr>
          <w:rFonts w:ascii="Arial" w:hAnsi="Arial" w:cs="Arial"/>
          <w:color w:val="000000"/>
          <w:spacing w:val="4"/>
          <w:sz w:val="24"/>
          <w:szCs w:val="24"/>
        </w:rPr>
        <w:t xml:space="preserve">Устава муниципального образования </w:t>
      </w:r>
      <w:r w:rsidR="00BD2CBF">
        <w:rPr>
          <w:rFonts w:ascii="Arial" w:hAnsi="Arial" w:cs="Arial"/>
          <w:color w:val="000000"/>
          <w:spacing w:val="4"/>
          <w:sz w:val="24"/>
          <w:szCs w:val="24"/>
        </w:rPr>
        <w:t>«</w:t>
      </w:r>
      <w:proofErr w:type="spellStart"/>
      <w:r w:rsidR="00BD2CBF">
        <w:rPr>
          <w:rFonts w:ascii="Arial" w:hAnsi="Arial" w:cs="Arial"/>
          <w:color w:val="000000"/>
          <w:spacing w:val="4"/>
          <w:sz w:val="24"/>
          <w:szCs w:val="24"/>
        </w:rPr>
        <w:t>Ирхидей</w:t>
      </w:r>
      <w:proofErr w:type="spellEnd"/>
      <w:r w:rsidR="00BD2CBF">
        <w:rPr>
          <w:rFonts w:ascii="Arial" w:hAnsi="Arial" w:cs="Arial"/>
          <w:color w:val="000000"/>
          <w:spacing w:val="4"/>
          <w:sz w:val="24"/>
          <w:szCs w:val="24"/>
        </w:rPr>
        <w:t>»:</w:t>
      </w:r>
    </w:p>
    <w:p w:rsidR="00BD2CBF" w:rsidRDefault="00BD2CBF" w:rsidP="002C2491">
      <w:pPr>
        <w:tabs>
          <w:tab w:val="left" w:pos="3780"/>
        </w:tabs>
        <w:jc w:val="center"/>
        <w:rPr>
          <w:rFonts w:ascii="Arial" w:hAnsi="Arial" w:cs="Arial"/>
          <w:sz w:val="24"/>
          <w:szCs w:val="24"/>
        </w:rPr>
      </w:pPr>
    </w:p>
    <w:p w:rsidR="00034E8A" w:rsidRPr="00034E8A" w:rsidRDefault="00034E8A" w:rsidP="002C2491">
      <w:pPr>
        <w:tabs>
          <w:tab w:val="left" w:pos="3780"/>
        </w:tabs>
        <w:jc w:val="center"/>
        <w:rPr>
          <w:rFonts w:ascii="Arial" w:hAnsi="Arial" w:cs="Arial"/>
          <w:b/>
          <w:sz w:val="30"/>
          <w:szCs w:val="30"/>
        </w:rPr>
      </w:pPr>
      <w:r w:rsidRPr="00034E8A">
        <w:rPr>
          <w:rFonts w:ascii="Arial" w:hAnsi="Arial" w:cs="Arial"/>
          <w:b/>
          <w:sz w:val="30"/>
          <w:szCs w:val="30"/>
        </w:rPr>
        <w:t>ПОСТАНОВЛЯЮ:</w:t>
      </w:r>
    </w:p>
    <w:p w:rsidR="00034E8A" w:rsidRPr="00B733B4" w:rsidRDefault="00034E8A" w:rsidP="002C2491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65076D" w:rsidRDefault="00EC19E4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6639">
        <w:rPr>
          <w:rFonts w:ascii="Arial" w:hAnsi="Arial" w:cs="Arial"/>
          <w:sz w:val="24"/>
          <w:szCs w:val="24"/>
        </w:rPr>
        <w:t xml:space="preserve">Внести в постановление от 17 июля 2019 №58 </w:t>
      </w:r>
      <w:r w:rsidR="002C2491">
        <w:rPr>
          <w:rFonts w:ascii="Arial" w:hAnsi="Arial" w:cs="Arial"/>
          <w:sz w:val="24"/>
          <w:szCs w:val="24"/>
        </w:rPr>
        <w:t>«</w:t>
      </w:r>
      <w:r w:rsidR="002C2491" w:rsidRPr="00B733B4">
        <w:rPr>
          <w:rFonts w:ascii="Arial" w:hAnsi="Arial" w:cs="Arial"/>
          <w:sz w:val="24"/>
          <w:szCs w:val="24"/>
        </w:rPr>
        <w:t>Порядок принятия решений о подготовке и реализации бюджетных инвестиций в объекты капитального строительства муниципальной собственности и о предоставлении субсидии из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</w:t>
      </w:r>
      <w:proofErr w:type="spellStart"/>
      <w:r w:rsidR="002C2491">
        <w:rPr>
          <w:rFonts w:ascii="Arial" w:hAnsi="Arial" w:cs="Arial"/>
          <w:sz w:val="24"/>
          <w:szCs w:val="24"/>
        </w:rPr>
        <w:t>Ирхидей</w:t>
      </w:r>
      <w:proofErr w:type="spellEnd"/>
      <w:r w:rsidR="002C2491">
        <w:rPr>
          <w:rFonts w:ascii="Arial" w:hAnsi="Arial" w:cs="Arial"/>
          <w:sz w:val="24"/>
          <w:szCs w:val="24"/>
        </w:rPr>
        <w:t>»»</w:t>
      </w:r>
      <w:r w:rsidR="002C2491" w:rsidRPr="00B733B4">
        <w:rPr>
          <w:rFonts w:ascii="Arial" w:hAnsi="Arial" w:cs="Arial"/>
          <w:sz w:val="24"/>
          <w:szCs w:val="24"/>
        </w:rPr>
        <w:t xml:space="preserve"> </w:t>
      </w:r>
      <w:r w:rsidR="00436639">
        <w:rPr>
          <w:rFonts w:ascii="Arial" w:hAnsi="Arial" w:cs="Arial"/>
          <w:sz w:val="24"/>
          <w:szCs w:val="24"/>
        </w:rPr>
        <w:t xml:space="preserve">следующие изменения и дополнения: </w:t>
      </w:r>
    </w:p>
    <w:p w:rsidR="00436639" w:rsidRDefault="005E56A7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36639">
        <w:rPr>
          <w:rFonts w:ascii="Arial" w:hAnsi="Arial" w:cs="Arial"/>
          <w:sz w:val="24"/>
          <w:szCs w:val="24"/>
        </w:rPr>
        <w:t>В пункте 2.1 Порядка слова «</w:t>
      </w:r>
      <w:r w:rsidR="00436639" w:rsidRPr="00436639">
        <w:rPr>
          <w:rFonts w:ascii="Arial" w:hAnsi="Arial" w:cs="Arial"/>
          <w:sz w:val="24"/>
          <w:szCs w:val="24"/>
        </w:rPr>
        <w:t>государственным</w:t>
      </w:r>
      <w:r w:rsidR="00436639" w:rsidRPr="00B733B4">
        <w:rPr>
          <w:rFonts w:ascii="Arial" w:hAnsi="Arial" w:cs="Arial"/>
          <w:sz w:val="24"/>
          <w:szCs w:val="24"/>
        </w:rPr>
        <w:t xml:space="preserve"> (муниципальным) унитарным предприятиям</w:t>
      </w:r>
      <w:r w:rsidR="00436639">
        <w:rPr>
          <w:rFonts w:ascii="Arial" w:hAnsi="Arial" w:cs="Arial"/>
          <w:sz w:val="24"/>
          <w:szCs w:val="24"/>
        </w:rPr>
        <w:t>» заменить словами «муниципальным унитарным предприятиям»</w:t>
      </w:r>
      <w:r w:rsidR="00F52ADF">
        <w:rPr>
          <w:rFonts w:ascii="Arial" w:hAnsi="Arial" w:cs="Arial"/>
          <w:sz w:val="24"/>
          <w:szCs w:val="24"/>
        </w:rPr>
        <w:t>, слова «</w:t>
      </w:r>
      <w:r w:rsidR="00F52ADF" w:rsidRPr="00B733B4">
        <w:rPr>
          <w:rFonts w:ascii="Arial" w:hAnsi="Arial" w:cs="Arial"/>
          <w:sz w:val="24"/>
          <w:szCs w:val="24"/>
        </w:rPr>
        <w:t>с учетом положения</w:t>
      </w:r>
      <w:r w:rsidR="00F52ADF">
        <w:rPr>
          <w:rFonts w:ascii="Arial" w:hAnsi="Arial" w:cs="Arial"/>
          <w:sz w:val="24"/>
          <w:szCs w:val="24"/>
        </w:rPr>
        <w:t xml:space="preserve">» заменить словами </w:t>
      </w:r>
      <w:r>
        <w:rPr>
          <w:rFonts w:ascii="Arial" w:hAnsi="Arial" w:cs="Arial"/>
          <w:sz w:val="24"/>
          <w:szCs w:val="24"/>
        </w:rPr>
        <w:t>«</w:t>
      </w:r>
      <w:r w:rsidR="00F52ADF">
        <w:rPr>
          <w:rFonts w:ascii="Arial" w:hAnsi="Arial" w:cs="Arial"/>
          <w:sz w:val="24"/>
          <w:szCs w:val="24"/>
        </w:rPr>
        <w:t>с учетом настоящего Порядка»</w:t>
      </w:r>
      <w:r w:rsidR="0049351B">
        <w:rPr>
          <w:rFonts w:ascii="Arial" w:hAnsi="Arial" w:cs="Arial"/>
          <w:sz w:val="24"/>
          <w:szCs w:val="24"/>
        </w:rPr>
        <w:t>;</w:t>
      </w:r>
    </w:p>
    <w:p w:rsidR="0049351B" w:rsidRPr="00B733B4" w:rsidRDefault="005E56A7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9351B">
        <w:rPr>
          <w:rFonts w:ascii="Arial" w:hAnsi="Arial" w:cs="Arial"/>
          <w:sz w:val="24"/>
          <w:szCs w:val="24"/>
        </w:rPr>
        <w:t>В пункте 6.10 Порядка слова «</w:t>
      </w:r>
      <w:r w:rsidR="0049351B" w:rsidRPr="00B733B4">
        <w:rPr>
          <w:rFonts w:ascii="Arial" w:hAnsi="Arial" w:cs="Arial"/>
          <w:sz w:val="24"/>
          <w:szCs w:val="24"/>
        </w:rPr>
        <w:t xml:space="preserve">пункте </w:t>
      </w:r>
      <w:r w:rsidR="0049351B">
        <w:rPr>
          <w:rFonts w:ascii="Arial" w:hAnsi="Arial" w:cs="Arial"/>
          <w:sz w:val="24"/>
          <w:szCs w:val="24"/>
        </w:rPr>
        <w:t>2</w:t>
      </w:r>
      <w:r w:rsidR="0049351B" w:rsidRPr="00B733B4">
        <w:rPr>
          <w:rFonts w:ascii="Arial" w:hAnsi="Arial" w:cs="Arial"/>
          <w:sz w:val="24"/>
          <w:szCs w:val="24"/>
        </w:rPr>
        <w:t>.7</w:t>
      </w:r>
      <w:r w:rsidR="0049351B">
        <w:rPr>
          <w:rFonts w:ascii="Arial" w:hAnsi="Arial" w:cs="Arial"/>
          <w:sz w:val="24"/>
          <w:szCs w:val="24"/>
        </w:rPr>
        <w:t>» заменить словами «</w:t>
      </w:r>
      <w:r w:rsidR="0049351B" w:rsidRPr="00B733B4">
        <w:rPr>
          <w:rFonts w:ascii="Arial" w:hAnsi="Arial" w:cs="Arial"/>
          <w:sz w:val="24"/>
          <w:szCs w:val="24"/>
        </w:rPr>
        <w:t xml:space="preserve">пункте </w:t>
      </w:r>
      <w:r w:rsidR="0049351B">
        <w:rPr>
          <w:rFonts w:ascii="Arial" w:hAnsi="Arial" w:cs="Arial"/>
          <w:sz w:val="24"/>
          <w:szCs w:val="24"/>
        </w:rPr>
        <w:t>6</w:t>
      </w:r>
      <w:r w:rsidR="0049351B" w:rsidRPr="00B733B4">
        <w:rPr>
          <w:rFonts w:ascii="Arial" w:hAnsi="Arial" w:cs="Arial"/>
          <w:sz w:val="24"/>
          <w:szCs w:val="24"/>
        </w:rPr>
        <w:t>.7</w:t>
      </w:r>
      <w:r w:rsidR="0049351B">
        <w:rPr>
          <w:rFonts w:ascii="Arial" w:hAnsi="Arial" w:cs="Arial"/>
          <w:sz w:val="24"/>
          <w:szCs w:val="24"/>
        </w:rPr>
        <w:t>», слова «</w:t>
      </w:r>
      <w:r w:rsidR="0049351B" w:rsidRPr="00B733B4">
        <w:rPr>
          <w:rFonts w:ascii="Arial" w:hAnsi="Arial" w:cs="Arial"/>
          <w:sz w:val="24"/>
          <w:szCs w:val="24"/>
        </w:rPr>
        <w:t>пункт</w:t>
      </w:r>
      <w:r w:rsidR="0049351B">
        <w:rPr>
          <w:rFonts w:ascii="Arial" w:hAnsi="Arial" w:cs="Arial"/>
          <w:sz w:val="24"/>
          <w:szCs w:val="24"/>
        </w:rPr>
        <w:t>ом</w:t>
      </w:r>
      <w:r w:rsidR="0049351B" w:rsidRPr="00B733B4">
        <w:rPr>
          <w:rFonts w:ascii="Arial" w:hAnsi="Arial" w:cs="Arial"/>
          <w:sz w:val="24"/>
          <w:szCs w:val="24"/>
        </w:rPr>
        <w:t xml:space="preserve"> </w:t>
      </w:r>
      <w:r w:rsidR="0049351B">
        <w:rPr>
          <w:rFonts w:ascii="Arial" w:hAnsi="Arial" w:cs="Arial"/>
          <w:sz w:val="24"/>
          <w:szCs w:val="24"/>
        </w:rPr>
        <w:t>2</w:t>
      </w:r>
      <w:r w:rsidR="0049351B" w:rsidRPr="00B733B4">
        <w:rPr>
          <w:rFonts w:ascii="Arial" w:hAnsi="Arial" w:cs="Arial"/>
          <w:sz w:val="24"/>
          <w:szCs w:val="24"/>
        </w:rPr>
        <w:t>.</w:t>
      </w:r>
      <w:r w:rsidR="0049351B">
        <w:rPr>
          <w:rFonts w:ascii="Arial" w:hAnsi="Arial" w:cs="Arial"/>
          <w:sz w:val="24"/>
          <w:szCs w:val="24"/>
        </w:rPr>
        <w:t>9» заменить словами «</w:t>
      </w:r>
      <w:r w:rsidR="0049351B" w:rsidRPr="00B733B4">
        <w:rPr>
          <w:rFonts w:ascii="Arial" w:hAnsi="Arial" w:cs="Arial"/>
          <w:sz w:val="24"/>
          <w:szCs w:val="24"/>
        </w:rPr>
        <w:t>пункт</w:t>
      </w:r>
      <w:r w:rsidR="0049351B">
        <w:rPr>
          <w:rFonts w:ascii="Arial" w:hAnsi="Arial" w:cs="Arial"/>
          <w:sz w:val="24"/>
          <w:szCs w:val="24"/>
        </w:rPr>
        <w:t>ом</w:t>
      </w:r>
      <w:r w:rsidR="0049351B" w:rsidRPr="00B733B4">
        <w:rPr>
          <w:rFonts w:ascii="Arial" w:hAnsi="Arial" w:cs="Arial"/>
          <w:sz w:val="24"/>
          <w:szCs w:val="24"/>
        </w:rPr>
        <w:t xml:space="preserve"> </w:t>
      </w:r>
      <w:r w:rsidR="0049351B">
        <w:rPr>
          <w:rFonts w:ascii="Arial" w:hAnsi="Arial" w:cs="Arial"/>
          <w:sz w:val="24"/>
          <w:szCs w:val="24"/>
        </w:rPr>
        <w:t>6</w:t>
      </w:r>
      <w:r w:rsidR="0049351B" w:rsidRPr="00B733B4">
        <w:rPr>
          <w:rFonts w:ascii="Arial" w:hAnsi="Arial" w:cs="Arial"/>
          <w:sz w:val="24"/>
          <w:szCs w:val="24"/>
        </w:rPr>
        <w:t>.</w:t>
      </w:r>
      <w:r w:rsidR="0049351B">
        <w:rPr>
          <w:rFonts w:ascii="Arial" w:hAnsi="Arial" w:cs="Arial"/>
          <w:sz w:val="24"/>
          <w:szCs w:val="24"/>
        </w:rPr>
        <w:t>9»,</w:t>
      </w:r>
      <w:r w:rsidR="0049351B" w:rsidRPr="0049351B">
        <w:rPr>
          <w:rFonts w:ascii="Arial" w:hAnsi="Arial" w:cs="Arial"/>
          <w:sz w:val="24"/>
          <w:szCs w:val="24"/>
        </w:rPr>
        <w:t xml:space="preserve"> </w:t>
      </w:r>
      <w:r w:rsidR="0049351B">
        <w:rPr>
          <w:rFonts w:ascii="Arial" w:hAnsi="Arial" w:cs="Arial"/>
          <w:sz w:val="24"/>
          <w:szCs w:val="24"/>
        </w:rPr>
        <w:t>слова «пунктами</w:t>
      </w:r>
      <w:r w:rsidR="0049351B" w:rsidRPr="00B733B4">
        <w:rPr>
          <w:rFonts w:ascii="Arial" w:hAnsi="Arial" w:cs="Arial"/>
          <w:sz w:val="24"/>
          <w:szCs w:val="24"/>
        </w:rPr>
        <w:t xml:space="preserve"> </w:t>
      </w:r>
      <w:r w:rsidR="0049351B">
        <w:rPr>
          <w:rFonts w:ascii="Arial" w:hAnsi="Arial" w:cs="Arial"/>
          <w:sz w:val="24"/>
          <w:szCs w:val="24"/>
        </w:rPr>
        <w:t>2.6 и 2</w:t>
      </w:r>
      <w:r w:rsidR="0049351B" w:rsidRPr="00B733B4">
        <w:rPr>
          <w:rFonts w:ascii="Arial" w:hAnsi="Arial" w:cs="Arial"/>
          <w:sz w:val="24"/>
          <w:szCs w:val="24"/>
        </w:rPr>
        <w:t>.7</w:t>
      </w:r>
      <w:r w:rsidR="0049351B">
        <w:rPr>
          <w:rFonts w:ascii="Arial" w:hAnsi="Arial" w:cs="Arial"/>
          <w:sz w:val="24"/>
          <w:szCs w:val="24"/>
        </w:rPr>
        <w:t>» заменить словами «</w:t>
      </w:r>
      <w:r w:rsidR="0049351B" w:rsidRPr="00B733B4">
        <w:rPr>
          <w:rFonts w:ascii="Arial" w:hAnsi="Arial" w:cs="Arial"/>
          <w:sz w:val="24"/>
          <w:szCs w:val="24"/>
        </w:rPr>
        <w:t>пункт</w:t>
      </w:r>
      <w:r w:rsidR="0049351B">
        <w:rPr>
          <w:rFonts w:ascii="Arial" w:hAnsi="Arial" w:cs="Arial"/>
          <w:sz w:val="24"/>
          <w:szCs w:val="24"/>
        </w:rPr>
        <w:t>ами</w:t>
      </w:r>
      <w:r w:rsidR="0049351B" w:rsidRPr="00B733B4">
        <w:rPr>
          <w:rFonts w:ascii="Arial" w:hAnsi="Arial" w:cs="Arial"/>
          <w:sz w:val="24"/>
          <w:szCs w:val="24"/>
        </w:rPr>
        <w:t xml:space="preserve"> </w:t>
      </w:r>
      <w:r w:rsidR="0049351B">
        <w:rPr>
          <w:rFonts w:ascii="Arial" w:hAnsi="Arial" w:cs="Arial"/>
          <w:sz w:val="24"/>
          <w:szCs w:val="24"/>
        </w:rPr>
        <w:t>6.6 и 6.7».</w:t>
      </w:r>
    </w:p>
    <w:p w:rsidR="00EC19E4" w:rsidRPr="00EC19E4" w:rsidRDefault="00F73970" w:rsidP="002C2491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19E4" w:rsidRPr="00EC19E4">
        <w:rPr>
          <w:rFonts w:ascii="Arial" w:hAnsi="Arial" w:cs="Arial"/>
          <w:sz w:val="24"/>
          <w:szCs w:val="24"/>
        </w:rPr>
        <w:t>. Опубликовать данное постановление в газете «Вестник» и разместить на официальном сайте муниципального образования «</w:t>
      </w:r>
      <w:proofErr w:type="spellStart"/>
      <w:r w:rsidR="00EC19E4" w:rsidRPr="00EC19E4">
        <w:rPr>
          <w:rFonts w:ascii="Arial" w:hAnsi="Arial" w:cs="Arial"/>
          <w:sz w:val="24"/>
          <w:szCs w:val="24"/>
        </w:rPr>
        <w:t>Ирхидей</w:t>
      </w:r>
      <w:proofErr w:type="spellEnd"/>
      <w:r w:rsidR="00EC19E4" w:rsidRPr="00EC19E4">
        <w:rPr>
          <w:rFonts w:ascii="Arial" w:hAnsi="Arial" w:cs="Arial"/>
          <w:sz w:val="24"/>
          <w:szCs w:val="24"/>
        </w:rPr>
        <w:t>»</w:t>
      </w:r>
      <w:r w:rsidR="0049351B">
        <w:rPr>
          <w:rFonts w:ascii="Arial" w:hAnsi="Arial" w:cs="Arial"/>
          <w:sz w:val="24"/>
          <w:szCs w:val="24"/>
        </w:rPr>
        <w:t xml:space="preserve"> - </w:t>
      </w:r>
      <w:r w:rsidR="00EC19E4" w:rsidRPr="00EC19E4">
        <w:rPr>
          <w:rFonts w:ascii="Arial" w:hAnsi="Arial" w:cs="Arial"/>
          <w:sz w:val="24"/>
          <w:szCs w:val="24"/>
        </w:rPr>
        <w:t>www</w:t>
      </w:r>
      <w:r>
        <w:rPr>
          <w:rFonts w:ascii="Arial" w:hAnsi="Arial" w:cs="Arial"/>
          <w:sz w:val="24"/>
          <w:szCs w:val="24"/>
        </w:rPr>
        <w:t>.</w:t>
      </w:r>
      <w:r w:rsidR="00EC19E4" w:rsidRPr="00EC19E4">
        <w:rPr>
          <w:rFonts w:ascii="Arial" w:hAnsi="Arial" w:cs="Arial"/>
          <w:sz w:val="24"/>
          <w:szCs w:val="24"/>
        </w:rPr>
        <w:t>ирхидейрф</w:t>
      </w:r>
      <w:r w:rsidR="005E56A7">
        <w:rPr>
          <w:rFonts w:ascii="Arial" w:hAnsi="Arial" w:cs="Arial"/>
          <w:sz w:val="24"/>
          <w:szCs w:val="24"/>
        </w:rPr>
        <w:t>.</w:t>
      </w:r>
    </w:p>
    <w:p w:rsidR="00EC19E4" w:rsidRPr="00EC19E4" w:rsidRDefault="00F73970" w:rsidP="002C2491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19E4" w:rsidRPr="00EC19E4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49351B">
        <w:rPr>
          <w:rFonts w:ascii="Arial" w:hAnsi="Arial" w:cs="Arial"/>
          <w:sz w:val="24"/>
          <w:szCs w:val="24"/>
        </w:rPr>
        <w:t xml:space="preserve">дня </w:t>
      </w:r>
      <w:r w:rsidR="00EC19E4" w:rsidRPr="00EC19E4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65076D" w:rsidRPr="00B733B4" w:rsidRDefault="00F73970" w:rsidP="002C2491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19E4" w:rsidRPr="00EC19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19E4" w:rsidRPr="00EC19E4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н</w:t>
      </w:r>
      <w:r w:rsidR="00EC19E4" w:rsidRPr="00EC19E4">
        <w:rPr>
          <w:rFonts w:ascii="Arial" w:hAnsi="Arial" w:cs="Arial"/>
          <w:sz w:val="24"/>
          <w:szCs w:val="24"/>
        </w:rPr>
        <w:t>троль за</w:t>
      </w:r>
      <w:proofErr w:type="gramEnd"/>
      <w:r w:rsidR="00EC19E4" w:rsidRPr="00EC19E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076D" w:rsidRPr="00B733B4" w:rsidRDefault="0065076D" w:rsidP="002C2491">
      <w:pPr>
        <w:tabs>
          <w:tab w:val="left" w:pos="3780"/>
        </w:tabs>
        <w:rPr>
          <w:rFonts w:ascii="Arial" w:hAnsi="Arial" w:cs="Arial"/>
          <w:b/>
        </w:rPr>
      </w:pPr>
    </w:p>
    <w:p w:rsidR="005E56A7" w:rsidRDefault="005E56A7" w:rsidP="002C2491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8C62C1" w:rsidRDefault="0049351B" w:rsidP="002C2491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Г</w:t>
      </w:r>
      <w:r w:rsidR="005150FC" w:rsidRPr="00B733B4">
        <w:rPr>
          <w:rFonts w:ascii="Arial" w:hAnsi="Arial" w:cs="Arial"/>
          <w:sz w:val="24"/>
          <w:szCs w:val="24"/>
        </w:rPr>
        <w:t>лав</w:t>
      </w:r>
      <w:r w:rsidR="002C2491">
        <w:rPr>
          <w:rFonts w:ascii="Arial" w:hAnsi="Arial" w:cs="Arial"/>
          <w:sz w:val="24"/>
          <w:szCs w:val="24"/>
        </w:rPr>
        <w:t>а</w:t>
      </w:r>
      <w:r w:rsidR="005150FC" w:rsidRPr="00B733B4">
        <w:rPr>
          <w:rFonts w:ascii="Arial" w:hAnsi="Arial" w:cs="Arial"/>
          <w:sz w:val="24"/>
          <w:szCs w:val="24"/>
        </w:rPr>
        <w:t xml:space="preserve"> </w:t>
      </w:r>
      <w:r w:rsidR="00034E8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2491">
        <w:rPr>
          <w:rFonts w:ascii="Arial" w:hAnsi="Arial" w:cs="Arial"/>
          <w:sz w:val="24"/>
          <w:szCs w:val="24"/>
        </w:rPr>
        <w:t>«</w:t>
      </w:r>
      <w:proofErr w:type="spellStart"/>
      <w:r w:rsidR="002C2491">
        <w:rPr>
          <w:rFonts w:ascii="Arial" w:hAnsi="Arial" w:cs="Arial"/>
          <w:sz w:val="24"/>
          <w:szCs w:val="24"/>
        </w:rPr>
        <w:t>Ирхидей</w:t>
      </w:r>
      <w:proofErr w:type="spellEnd"/>
      <w:r w:rsidR="002C2491">
        <w:rPr>
          <w:rFonts w:ascii="Arial" w:hAnsi="Arial" w:cs="Arial"/>
          <w:sz w:val="24"/>
          <w:szCs w:val="24"/>
        </w:rPr>
        <w:t>»</w:t>
      </w:r>
    </w:p>
    <w:p w:rsidR="00616764" w:rsidRPr="00B733B4" w:rsidRDefault="0049351B" w:rsidP="002C2491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5150FC" w:rsidRPr="00B733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5150FC" w:rsidRPr="00B733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sectPr w:rsidR="00616764" w:rsidRPr="00B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997"/>
    <w:multiLevelType w:val="hybridMultilevel"/>
    <w:tmpl w:val="B92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A16"/>
    <w:multiLevelType w:val="hybridMultilevel"/>
    <w:tmpl w:val="05E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6031"/>
    <w:multiLevelType w:val="hybridMultilevel"/>
    <w:tmpl w:val="CFD84B18"/>
    <w:lvl w:ilvl="0" w:tplc="872C26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31F82"/>
    <w:multiLevelType w:val="hybridMultilevel"/>
    <w:tmpl w:val="F14EEEF6"/>
    <w:lvl w:ilvl="0" w:tplc="DFB849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4"/>
    <w:rsid w:val="00011CEE"/>
    <w:rsid w:val="00034E8A"/>
    <w:rsid w:val="00041E35"/>
    <w:rsid w:val="000A5F9C"/>
    <w:rsid w:val="000B713B"/>
    <w:rsid w:val="000D1C8A"/>
    <w:rsid w:val="000D1EBF"/>
    <w:rsid w:val="000D431C"/>
    <w:rsid w:val="000F1DCC"/>
    <w:rsid w:val="000F5BE5"/>
    <w:rsid w:val="00134780"/>
    <w:rsid w:val="0014180B"/>
    <w:rsid w:val="0015580B"/>
    <w:rsid w:val="00160F47"/>
    <w:rsid w:val="001B08B6"/>
    <w:rsid w:val="001C03ED"/>
    <w:rsid w:val="001D45C2"/>
    <w:rsid w:val="001F2D01"/>
    <w:rsid w:val="0020794F"/>
    <w:rsid w:val="0022177E"/>
    <w:rsid w:val="00235417"/>
    <w:rsid w:val="00237474"/>
    <w:rsid w:val="002413F4"/>
    <w:rsid w:val="00254E00"/>
    <w:rsid w:val="002745DC"/>
    <w:rsid w:val="00274753"/>
    <w:rsid w:val="002844B5"/>
    <w:rsid w:val="002A7E4F"/>
    <w:rsid w:val="002C2491"/>
    <w:rsid w:val="002D74C1"/>
    <w:rsid w:val="002E59E7"/>
    <w:rsid w:val="0031631F"/>
    <w:rsid w:val="00316AF1"/>
    <w:rsid w:val="00325104"/>
    <w:rsid w:val="00355F2B"/>
    <w:rsid w:val="00436639"/>
    <w:rsid w:val="00455159"/>
    <w:rsid w:val="004620A0"/>
    <w:rsid w:val="00467330"/>
    <w:rsid w:val="00477F0F"/>
    <w:rsid w:val="0049351B"/>
    <w:rsid w:val="004B068D"/>
    <w:rsid w:val="004D28A7"/>
    <w:rsid w:val="004F00C9"/>
    <w:rsid w:val="00503A47"/>
    <w:rsid w:val="005150FC"/>
    <w:rsid w:val="0052252F"/>
    <w:rsid w:val="00554A92"/>
    <w:rsid w:val="00593463"/>
    <w:rsid w:val="005E56A7"/>
    <w:rsid w:val="005F69A4"/>
    <w:rsid w:val="005F72BE"/>
    <w:rsid w:val="00616764"/>
    <w:rsid w:val="00617A70"/>
    <w:rsid w:val="00621FC0"/>
    <w:rsid w:val="00640116"/>
    <w:rsid w:val="0065076D"/>
    <w:rsid w:val="006B0039"/>
    <w:rsid w:val="006B5283"/>
    <w:rsid w:val="006B5814"/>
    <w:rsid w:val="006C2669"/>
    <w:rsid w:val="006F0E4B"/>
    <w:rsid w:val="00726876"/>
    <w:rsid w:val="00737F69"/>
    <w:rsid w:val="00765CC6"/>
    <w:rsid w:val="007743B6"/>
    <w:rsid w:val="007C1275"/>
    <w:rsid w:val="007F3498"/>
    <w:rsid w:val="00820610"/>
    <w:rsid w:val="00822CBF"/>
    <w:rsid w:val="008A5338"/>
    <w:rsid w:val="008B2438"/>
    <w:rsid w:val="008C1DA5"/>
    <w:rsid w:val="008C62C1"/>
    <w:rsid w:val="008D7094"/>
    <w:rsid w:val="008E4A3B"/>
    <w:rsid w:val="008E5CBD"/>
    <w:rsid w:val="0090511D"/>
    <w:rsid w:val="0091120C"/>
    <w:rsid w:val="00926BAD"/>
    <w:rsid w:val="00931691"/>
    <w:rsid w:val="009A399E"/>
    <w:rsid w:val="009B6348"/>
    <w:rsid w:val="009D4747"/>
    <w:rsid w:val="009E2F52"/>
    <w:rsid w:val="00A1578F"/>
    <w:rsid w:val="00A61B0C"/>
    <w:rsid w:val="00AA2521"/>
    <w:rsid w:val="00AF2C9E"/>
    <w:rsid w:val="00B1237E"/>
    <w:rsid w:val="00B2204A"/>
    <w:rsid w:val="00B645AD"/>
    <w:rsid w:val="00B733B4"/>
    <w:rsid w:val="00B977EC"/>
    <w:rsid w:val="00BA1B17"/>
    <w:rsid w:val="00BB0041"/>
    <w:rsid w:val="00BD1DD7"/>
    <w:rsid w:val="00BD2CBF"/>
    <w:rsid w:val="00BF00AB"/>
    <w:rsid w:val="00C55FE4"/>
    <w:rsid w:val="00C82905"/>
    <w:rsid w:val="00C845BB"/>
    <w:rsid w:val="00CA0297"/>
    <w:rsid w:val="00CF06BE"/>
    <w:rsid w:val="00D0737B"/>
    <w:rsid w:val="00D237DF"/>
    <w:rsid w:val="00D60F80"/>
    <w:rsid w:val="00D64307"/>
    <w:rsid w:val="00D94391"/>
    <w:rsid w:val="00DD4DD6"/>
    <w:rsid w:val="00E10661"/>
    <w:rsid w:val="00E32B92"/>
    <w:rsid w:val="00E448DD"/>
    <w:rsid w:val="00E46085"/>
    <w:rsid w:val="00E539EC"/>
    <w:rsid w:val="00E6066B"/>
    <w:rsid w:val="00E662A3"/>
    <w:rsid w:val="00E85D2F"/>
    <w:rsid w:val="00EC19E4"/>
    <w:rsid w:val="00F01312"/>
    <w:rsid w:val="00F1084E"/>
    <w:rsid w:val="00F21672"/>
    <w:rsid w:val="00F37196"/>
    <w:rsid w:val="00F52ADF"/>
    <w:rsid w:val="00F64E33"/>
    <w:rsid w:val="00F73970"/>
    <w:rsid w:val="00F871B4"/>
    <w:rsid w:val="00F96C0B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076D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C127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507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65076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SchoolBook" w:hAnsi="SchoolBook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65076D"/>
    <w:rPr>
      <w:rFonts w:ascii="SchoolBook" w:eastAsia="Times New Roman" w:hAnsi="SchoolBook" w:cs="Times New Roman"/>
      <w:szCs w:val="20"/>
      <w:lang w:eastAsia="ru-RU"/>
    </w:rPr>
  </w:style>
  <w:style w:type="paragraph" w:customStyle="1" w:styleId="ConsNormal">
    <w:name w:val="ConsNormal"/>
    <w:rsid w:val="00650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76D"/>
    <w:pPr>
      <w:ind w:left="720"/>
      <w:contextualSpacing/>
    </w:pPr>
  </w:style>
  <w:style w:type="paragraph" w:customStyle="1" w:styleId="Default">
    <w:name w:val="Default"/>
    <w:rsid w:val="00616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D43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3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076D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C127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507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65076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SchoolBook" w:hAnsi="SchoolBook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65076D"/>
    <w:rPr>
      <w:rFonts w:ascii="SchoolBook" w:eastAsia="Times New Roman" w:hAnsi="SchoolBook" w:cs="Times New Roman"/>
      <w:szCs w:val="20"/>
      <w:lang w:eastAsia="ru-RU"/>
    </w:rPr>
  </w:style>
  <w:style w:type="paragraph" w:customStyle="1" w:styleId="ConsNormal">
    <w:name w:val="ConsNormal"/>
    <w:rsid w:val="00650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76D"/>
    <w:pPr>
      <w:ind w:left="720"/>
      <w:contextualSpacing/>
    </w:pPr>
  </w:style>
  <w:style w:type="paragraph" w:customStyle="1" w:styleId="Default">
    <w:name w:val="Default"/>
    <w:rsid w:val="00616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D43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3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3DE8-5C2F-42A2-AC25-2480566C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2019-07-30T04:52:00Z</cp:lastPrinted>
  <dcterms:created xsi:type="dcterms:W3CDTF">2019-10-15T01:36:00Z</dcterms:created>
  <dcterms:modified xsi:type="dcterms:W3CDTF">2019-12-13T09:03:00Z</dcterms:modified>
</cp:coreProperties>
</file>